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138" w:rsidRPr="00ED6138" w:rsidRDefault="00FF68AA" w:rsidP="00FF68AA">
      <w:pPr>
        <w:spacing w:after="0" w:line="240" w:lineRule="auto"/>
        <w:ind w:firstLine="227"/>
        <w:jc w:val="center"/>
        <w:rPr>
          <w:rFonts w:ascii="Times New Roman" w:eastAsia="Times New Roman" w:hAnsi="Times New Roman" w:cs="Times New Roman"/>
          <w:sz w:val="28"/>
          <w:szCs w:val="28"/>
          <w:lang w:val="ru-RU" w:eastAsia="ru-RU"/>
        </w:rPr>
      </w:pPr>
      <w:bookmarkStart w:id="0" w:name="_Hlk147058445"/>
      <w:bookmarkStart w:id="1" w:name="block-3580404"/>
      <w:r>
        <w:rPr>
          <w:noProof/>
        </w:rPr>
        <w:drawing>
          <wp:inline distT="0" distB="0" distL="0" distR="0">
            <wp:extent cx="5940425" cy="841144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411442"/>
                    </a:xfrm>
                    <a:prstGeom prst="rect">
                      <a:avLst/>
                    </a:prstGeom>
                    <a:noFill/>
                    <a:ln>
                      <a:noFill/>
                    </a:ln>
                  </pic:spPr>
                </pic:pic>
              </a:graphicData>
            </a:graphic>
          </wp:inline>
        </w:drawing>
      </w:r>
      <w:bookmarkStart w:id="2" w:name="_GoBack"/>
      <w:bookmarkEnd w:id="2"/>
    </w:p>
    <w:bookmarkEnd w:id="0"/>
    <w:p w:rsidR="00DA702B" w:rsidRPr="00A0455F" w:rsidRDefault="00DA702B">
      <w:pPr>
        <w:rPr>
          <w:lang w:val="ru-RU"/>
        </w:rPr>
        <w:sectPr w:rsidR="00DA702B" w:rsidRPr="00A0455F">
          <w:pgSz w:w="11906" w:h="16383"/>
          <w:pgMar w:top="1134" w:right="850" w:bottom="1134" w:left="1701" w:header="720" w:footer="720" w:gutter="0"/>
          <w:cols w:space="720"/>
        </w:sectPr>
      </w:pPr>
    </w:p>
    <w:p w:rsidR="00DA702B" w:rsidRPr="00E81D3A" w:rsidRDefault="00A0455F" w:rsidP="00E81D3A">
      <w:pPr>
        <w:spacing w:after="0" w:line="240" w:lineRule="auto"/>
        <w:jc w:val="both"/>
        <w:rPr>
          <w:rFonts w:ascii="Times New Roman" w:hAnsi="Times New Roman" w:cs="Times New Roman"/>
          <w:sz w:val="24"/>
          <w:szCs w:val="24"/>
          <w:lang w:val="ru-RU"/>
        </w:rPr>
      </w:pPr>
      <w:bookmarkStart w:id="3" w:name="block-3580405"/>
      <w:bookmarkEnd w:id="1"/>
      <w:r w:rsidRPr="00E81D3A">
        <w:rPr>
          <w:rFonts w:ascii="Times New Roman" w:hAnsi="Times New Roman" w:cs="Times New Roman"/>
          <w:b/>
          <w:color w:val="000000"/>
          <w:sz w:val="24"/>
          <w:szCs w:val="24"/>
          <w:lang w:val="ru-RU"/>
        </w:rPr>
        <w:lastRenderedPageBreak/>
        <w:t>ПОЯСНИТЕЛЬНАЯ ЗАПИСКА</w:t>
      </w:r>
    </w:p>
    <w:p w:rsidR="00DA702B" w:rsidRPr="00E81D3A" w:rsidRDefault="00DA702B" w:rsidP="00E81D3A">
      <w:pPr>
        <w:spacing w:after="0" w:line="240" w:lineRule="auto"/>
        <w:ind w:left="120"/>
        <w:jc w:val="both"/>
        <w:rPr>
          <w:rFonts w:ascii="Times New Roman" w:hAnsi="Times New Roman" w:cs="Times New Roman"/>
          <w:sz w:val="24"/>
          <w:szCs w:val="24"/>
          <w:lang w:val="ru-RU"/>
        </w:rPr>
      </w:pP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Целями изучения биологии на уровне основного общего образования являются: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формирование системы знаний о признаках и процессах жизнедеятельности биологических систем разного уровня организации;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формирование системы знаний об особенностях строения, жизнедеятельности организма человека, условиях сохранения его здоровья;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формирование умений применять методы биологической науки для изучения биологических систем, в том числе организма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формирование экологической культуры в целях сохранения собственного здоровья и охраны окружающей среды.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Достижение целей программы по биологии обеспечивается решением следующих задач:</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приобретение обучающимися знаний о живой природе, закономерностях строения, жизнедеятельности и </w:t>
      </w:r>
      <w:proofErr w:type="spellStart"/>
      <w:r w:rsidRPr="00E81D3A">
        <w:rPr>
          <w:rFonts w:ascii="Times New Roman" w:hAnsi="Times New Roman" w:cs="Times New Roman"/>
          <w:color w:val="000000"/>
          <w:sz w:val="24"/>
          <w:szCs w:val="24"/>
          <w:lang w:val="ru-RU"/>
        </w:rPr>
        <w:t>средообразующей</w:t>
      </w:r>
      <w:proofErr w:type="spellEnd"/>
      <w:r w:rsidRPr="00E81D3A">
        <w:rPr>
          <w:rFonts w:ascii="Times New Roman" w:hAnsi="Times New Roman" w:cs="Times New Roman"/>
          <w:color w:val="000000"/>
          <w:sz w:val="24"/>
          <w:szCs w:val="24"/>
          <w:lang w:val="ru-RU"/>
        </w:rPr>
        <w:t xml:space="preserve"> роли организмов, человеке как биосоциальном существе, о роли биологической науки в практической деятельности людей;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w:t>
      </w:r>
      <w:bookmarkStart w:id="4" w:name="3b562cd9-1b1f-4c62-99a2-3c330cdcc105"/>
      <w:r w:rsidRPr="00E81D3A">
        <w:rPr>
          <w:rFonts w:ascii="Times New Roman" w:hAnsi="Times New Roman" w:cs="Times New Roman"/>
          <w:color w:val="000000"/>
          <w:sz w:val="24"/>
          <w:szCs w:val="24"/>
          <w:lang w:val="ru-RU"/>
        </w:rPr>
        <w:t xml:space="preserve">Общее число часов, отведенных для изучения биологии, составляет 238 часов: в 5 классе – 34 часа (1 час в неделю), в 6 классе – 34 часа (1 час в неделю), в 7 классе – 34 часа </w:t>
      </w:r>
      <w:r w:rsidRPr="00E81D3A">
        <w:rPr>
          <w:rFonts w:ascii="Times New Roman" w:hAnsi="Times New Roman" w:cs="Times New Roman"/>
          <w:color w:val="000000"/>
          <w:sz w:val="24"/>
          <w:szCs w:val="24"/>
          <w:lang w:val="ru-RU"/>
        </w:rPr>
        <w:lastRenderedPageBreak/>
        <w:t>(1 час в неделю), в 8 классе – 68 часов (2 часа в неделю), в 9 классе – 68 часов (2 часа в неделю).</w:t>
      </w:r>
      <w:bookmarkEnd w:id="4"/>
      <w:r w:rsidRPr="00E81D3A">
        <w:rPr>
          <w:rFonts w:ascii="Times New Roman" w:hAnsi="Times New Roman" w:cs="Times New Roman"/>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DA702B" w:rsidRPr="00E81D3A" w:rsidRDefault="00DA702B" w:rsidP="00E81D3A">
      <w:pPr>
        <w:spacing w:line="240" w:lineRule="auto"/>
        <w:rPr>
          <w:rFonts w:ascii="Times New Roman" w:hAnsi="Times New Roman" w:cs="Times New Roman"/>
          <w:sz w:val="24"/>
          <w:szCs w:val="24"/>
          <w:lang w:val="ru-RU"/>
        </w:rPr>
        <w:sectPr w:rsidR="00DA702B" w:rsidRPr="00E81D3A">
          <w:pgSz w:w="11906" w:h="16383"/>
          <w:pgMar w:top="1134" w:right="850" w:bottom="1134" w:left="1701" w:header="720" w:footer="720" w:gutter="0"/>
          <w:cols w:space="720"/>
        </w:sectPr>
      </w:pPr>
    </w:p>
    <w:p w:rsidR="00DA702B" w:rsidRPr="00E81D3A" w:rsidRDefault="00A0455F" w:rsidP="00E81D3A">
      <w:pPr>
        <w:spacing w:after="0" w:line="240" w:lineRule="auto"/>
        <w:ind w:left="120"/>
        <w:jc w:val="both"/>
        <w:rPr>
          <w:rFonts w:ascii="Times New Roman" w:hAnsi="Times New Roman" w:cs="Times New Roman"/>
          <w:sz w:val="24"/>
          <w:szCs w:val="24"/>
        </w:rPr>
      </w:pPr>
      <w:bookmarkStart w:id="5" w:name="block-3580407"/>
      <w:bookmarkEnd w:id="3"/>
      <w:r w:rsidRPr="00E81D3A">
        <w:rPr>
          <w:rFonts w:ascii="Times New Roman" w:hAnsi="Times New Roman" w:cs="Times New Roman"/>
          <w:b/>
          <w:color w:val="000000"/>
          <w:sz w:val="24"/>
          <w:szCs w:val="24"/>
        </w:rPr>
        <w:lastRenderedPageBreak/>
        <w:t>СОДЕРЖАНИЕ ОБУЧЕНИЯ</w:t>
      </w:r>
    </w:p>
    <w:p w:rsidR="00DA702B" w:rsidRPr="00E81D3A" w:rsidRDefault="00DA702B" w:rsidP="00E81D3A">
      <w:pPr>
        <w:spacing w:after="0" w:line="240" w:lineRule="auto"/>
        <w:ind w:left="120"/>
        <w:jc w:val="both"/>
        <w:rPr>
          <w:rFonts w:ascii="Times New Roman" w:hAnsi="Times New Roman" w:cs="Times New Roman"/>
          <w:sz w:val="24"/>
          <w:szCs w:val="24"/>
        </w:rPr>
      </w:pPr>
    </w:p>
    <w:p w:rsidR="00DA702B" w:rsidRPr="00E81D3A" w:rsidRDefault="00A0455F" w:rsidP="00E81D3A">
      <w:pPr>
        <w:spacing w:after="0" w:line="240" w:lineRule="auto"/>
        <w:ind w:left="120"/>
        <w:jc w:val="both"/>
        <w:rPr>
          <w:rFonts w:ascii="Times New Roman" w:hAnsi="Times New Roman" w:cs="Times New Roman"/>
          <w:sz w:val="24"/>
          <w:szCs w:val="24"/>
        </w:rPr>
      </w:pPr>
      <w:r w:rsidRPr="00E81D3A">
        <w:rPr>
          <w:rFonts w:ascii="Times New Roman" w:hAnsi="Times New Roman" w:cs="Times New Roman"/>
          <w:b/>
          <w:color w:val="000000"/>
          <w:sz w:val="24"/>
          <w:szCs w:val="24"/>
        </w:rPr>
        <w:t>5 КЛАСС</w:t>
      </w:r>
    </w:p>
    <w:p w:rsidR="00DA702B" w:rsidRPr="00E81D3A" w:rsidRDefault="00A0455F" w:rsidP="00E81D3A">
      <w:pPr>
        <w:numPr>
          <w:ilvl w:val="0"/>
          <w:numId w:val="1"/>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Биология</w:t>
      </w:r>
      <w:proofErr w:type="spellEnd"/>
      <w:r w:rsidRPr="00E81D3A">
        <w:rPr>
          <w:rFonts w:ascii="Times New Roman" w:hAnsi="Times New Roman" w:cs="Times New Roman"/>
          <w:b/>
          <w:color w:val="000000"/>
          <w:sz w:val="24"/>
          <w:szCs w:val="24"/>
        </w:rPr>
        <w:t xml:space="preserve"> – </w:t>
      </w:r>
      <w:proofErr w:type="spellStart"/>
      <w:r w:rsidRPr="00E81D3A">
        <w:rPr>
          <w:rFonts w:ascii="Times New Roman" w:hAnsi="Times New Roman" w:cs="Times New Roman"/>
          <w:b/>
          <w:color w:val="000000"/>
          <w:sz w:val="24"/>
          <w:szCs w:val="24"/>
        </w:rPr>
        <w:t>наука</w:t>
      </w:r>
      <w:proofErr w:type="spellEnd"/>
      <w:r w:rsidRPr="00E81D3A">
        <w:rPr>
          <w:rFonts w:ascii="Times New Roman" w:hAnsi="Times New Roman" w:cs="Times New Roman"/>
          <w:b/>
          <w:color w:val="000000"/>
          <w:sz w:val="24"/>
          <w:szCs w:val="24"/>
        </w:rPr>
        <w:t xml:space="preserve"> о </w:t>
      </w:r>
      <w:proofErr w:type="spellStart"/>
      <w:r w:rsidRPr="00E81D3A">
        <w:rPr>
          <w:rFonts w:ascii="Times New Roman" w:hAnsi="Times New Roman" w:cs="Times New Roman"/>
          <w:b/>
          <w:color w:val="000000"/>
          <w:sz w:val="24"/>
          <w:szCs w:val="24"/>
        </w:rPr>
        <w:t>живой</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природе</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w:t>
      </w:r>
      <w:proofErr w:type="gramStart"/>
      <w:r w:rsidRPr="00E81D3A">
        <w:rPr>
          <w:rFonts w:ascii="Times New Roman" w:hAnsi="Times New Roman" w:cs="Times New Roman"/>
          <w:color w:val="000000"/>
          <w:sz w:val="24"/>
          <w:szCs w:val="24"/>
          <w:lang w:val="ru-RU"/>
        </w:rPr>
        <w:t>:</w:t>
      </w:r>
      <w:proofErr w:type="gramEnd"/>
      <w:r w:rsidRPr="00E81D3A">
        <w:rPr>
          <w:rFonts w:ascii="Times New Roman" w:hAnsi="Times New Roman" w:cs="Times New Roman"/>
          <w:color w:val="000000"/>
          <w:sz w:val="24"/>
          <w:szCs w:val="24"/>
          <w:lang w:val="ru-RU"/>
        </w:rPr>
        <w:t xml:space="preserve">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Кабинет биологии. Правила поведения и работы в кабинете с биологическими приборами и инструментами.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A702B" w:rsidRPr="00E81D3A" w:rsidRDefault="00A0455F" w:rsidP="00E81D3A">
      <w:pPr>
        <w:numPr>
          <w:ilvl w:val="0"/>
          <w:numId w:val="2"/>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lang w:val="ru-RU"/>
        </w:rPr>
        <w:t xml:space="preserve"> </w:t>
      </w:r>
      <w:proofErr w:type="spellStart"/>
      <w:r w:rsidRPr="00E81D3A">
        <w:rPr>
          <w:rFonts w:ascii="Times New Roman" w:hAnsi="Times New Roman" w:cs="Times New Roman"/>
          <w:b/>
          <w:color w:val="000000"/>
          <w:sz w:val="24"/>
          <w:szCs w:val="24"/>
        </w:rPr>
        <w:t>Методы</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изучения</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живой</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природы</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Ознакомление с устройством лупы, светового микроскопа, правила работы с ними.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 xml:space="preserve">Экскурсии или </w:t>
      </w:r>
      <w:proofErr w:type="spellStart"/>
      <w:r w:rsidRPr="00E81D3A">
        <w:rPr>
          <w:rFonts w:ascii="Times New Roman" w:hAnsi="Times New Roman" w:cs="Times New Roman"/>
          <w:b/>
          <w:i/>
          <w:color w:val="000000"/>
          <w:sz w:val="24"/>
          <w:szCs w:val="24"/>
          <w:lang w:val="ru-RU"/>
        </w:rPr>
        <w:t>видеоэкскурсии</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Овладение методами изучения живой природы – наблюдением и экспериментом.</w:t>
      </w:r>
    </w:p>
    <w:p w:rsidR="00DA702B" w:rsidRPr="00E81D3A" w:rsidRDefault="00A0455F" w:rsidP="00E81D3A">
      <w:pPr>
        <w:numPr>
          <w:ilvl w:val="0"/>
          <w:numId w:val="3"/>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lang w:val="ru-RU"/>
        </w:rPr>
        <w:t xml:space="preserve"> </w:t>
      </w:r>
      <w:proofErr w:type="spellStart"/>
      <w:r w:rsidRPr="00E81D3A">
        <w:rPr>
          <w:rFonts w:ascii="Times New Roman" w:hAnsi="Times New Roman" w:cs="Times New Roman"/>
          <w:b/>
          <w:color w:val="000000"/>
          <w:sz w:val="24"/>
          <w:szCs w:val="24"/>
        </w:rPr>
        <w:t>Организмы</w:t>
      </w:r>
      <w:proofErr w:type="spellEnd"/>
      <w:r w:rsidRPr="00E81D3A">
        <w:rPr>
          <w:rFonts w:ascii="Times New Roman" w:hAnsi="Times New Roman" w:cs="Times New Roman"/>
          <w:b/>
          <w:color w:val="000000"/>
          <w:sz w:val="24"/>
          <w:szCs w:val="24"/>
        </w:rPr>
        <w:t xml:space="preserve"> – </w:t>
      </w:r>
      <w:proofErr w:type="spellStart"/>
      <w:r w:rsidRPr="00E81D3A">
        <w:rPr>
          <w:rFonts w:ascii="Times New Roman" w:hAnsi="Times New Roman" w:cs="Times New Roman"/>
          <w:b/>
          <w:color w:val="000000"/>
          <w:sz w:val="24"/>
          <w:szCs w:val="24"/>
        </w:rPr>
        <w:t>тела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живой</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природы</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E81D3A">
        <w:rPr>
          <w:rFonts w:ascii="Times New Roman" w:hAnsi="Times New Roman" w:cs="Times New Roman"/>
          <w:color w:val="FF0000"/>
          <w:sz w:val="24"/>
          <w:szCs w:val="24"/>
          <w:lang w:val="ru-RU"/>
        </w:rPr>
        <w:t xml:space="preserve"> </w:t>
      </w:r>
      <w:r w:rsidRPr="00E81D3A">
        <w:rPr>
          <w:rFonts w:ascii="Times New Roman" w:hAnsi="Times New Roman" w:cs="Times New Roman"/>
          <w:color w:val="000000"/>
          <w:sz w:val="24"/>
          <w:szCs w:val="24"/>
          <w:lang w:val="ru-RU"/>
        </w:rPr>
        <w:t>Строение клетки под световым микроскопом: клеточная оболочка, цитоплазма, ядро.</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Одноклеточные и многоклеточные организмы. Клетки, ткани, органы, системы органов.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Жизнедеятельность организмов. Особенности строения и процессов жизнедеятельности у растений, животных, бактерий и грибов.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клеток кожицы чешуи лука под лупой и микроскопом (на примере самостоятельно приготовленного микропрепарата).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 xml:space="preserve">Ознакомление с принципами систематики организмов.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Наблюдение за потреблением воды растением.</w:t>
      </w:r>
    </w:p>
    <w:p w:rsidR="00DA702B" w:rsidRPr="00E81D3A" w:rsidRDefault="00A0455F" w:rsidP="00E81D3A">
      <w:pPr>
        <w:numPr>
          <w:ilvl w:val="0"/>
          <w:numId w:val="4"/>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lang w:val="ru-RU"/>
        </w:rPr>
        <w:t xml:space="preserve"> </w:t>
      </w:r>
      <w:proofErr w:type="spellStart"/>
      <w:r w:rsidRPr="00E81D3A">
        <w:rPr>
          <w:rFonts w:ascii="Times New Roman" w:hAnsi="Times New Roman" w:cs="Times New Roman"/>
          <w:b/>
          <w:color w:val="000000"/>
          <w:sz w:val="24"/>
          <w:szCs w:val="24"/>
        </w:rPr>
        <w:t>Организмы</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среда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обитания</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Понятие о среде обитания. Водная, наземно-воздушная, почвенная, </w:t>
      </w:r>
      <w:proofErr w:type="spellStart"/>
      <w:r w:rsidRPr="00E81D3A">
        <w:rPr>
          <w:rFonts w:ascii="Times New Roman" w:hAnsi="Times New Roman" w:cs="Times New Roman"/>
          <w:color w:val="000000"/>
          <w:sz w:val="24"/>
          <w:szCs w:val="24"/>
          <w:lang w:val="ru-RU"/>
        </w:rPr>
        <w:t>внутриорганизменная</w:t>
      </w:r>
      <w:proofErr w:type="spellEnd"/>
      <w:r w:rsidRPr="00E81D3A">
        <w:rPr>
          <w:rFonts w:ascii="Times New Roman" w:hAnsi="Times New Roman" w:cs="Times New Roman"/>
          <w:color w:val="000000"/>
          <w:sz w:val="24"/>
          <w:szCs w:val="24"/>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Выявление приспособлений организмов к среде обитания (на конкретных примерах).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 xml:space="preserve">Экскурсии или </w:t>
      </w:r>
      <w:proofErr w:type="spellStart"/>
      <w:r w:rsidRPr="00E81D3A">
        <w:rPr>
          <w:rFonts w:ascii="Times New Roman" w:hAnsi="Times New Roman" w:cs="Times New Roman"/>
          <w:b/>
          <w:i/>
          <w:color w:val="000000"/>
          <w:sz w:val="24"/>
          <w:szCs w:val="24"/>
          <w:lang w:val="ru-RU"/>
        </w:rPr>
        <w:t>видеоэкскурсии</w:t>
      </w:r>
      <w:proofErr w:type="spellEnd"/>
      <w:r w:rsidRPr="00E81D3A">
        <w:rPr>
          <w:rFonts w:ascii="Times New Roman" w:hAnsi="Times New Roman" w:cs="Times New Roman"/>
          <w:b/>
          <w:i/>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Растительный и животный мир родного края (краеведение).</w:t>
      </w:r>
    </w:p>
    <w:p w:rsidR="00DA702B" w:rsidRPr="00E81D3A" w:rsidRDefault="00A0455F" w:rsidP="00E81D3A">
      <w:pPr>
        <w:numPr>
          <w:ilvl w:val="0"/>
          <w:numId w:val="5"/>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lang w:val="ru-RU"/>
        </w:rPr>
        <w:t xml:space="preserve"> </w:t>
      </w:r>
      <w:proofErr w:type="spellStart"/>
      <w:r w:rsidRPr="00E81D3A">
        <w:rPr>
          <w:rFonts w:ascii="Times New Roman" w:hAnsi="Times New Roman" w:cs="Times New Roman"/>
          <w:b/>
          <w:color w:val="000000"/>
          <w:sz w:val="24"/>
          <w:szCs w:val="24"/>
        </w:rPr>
        <w:t>Природные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сообщества</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Природные зоны Земли, их обитатели. Флора и фауна природных зон. Ландшафты: природные и культурные.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искусственных сообществ и их обитателей (на примере аквариума и других искусственных сообществ).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 xml:space="preserve">Экскурсии или </w:t>
      </w:r>
      <w:proofErr w:type="spellStart"/>
      <w:r w:rsidRPr="00E81D3A">
        <w:rPr>
          <w:rFonts w:ascii="Times New Roman" w:hAnsi="Times New Roman" w:cs="Times New Roman"/>
          <w:b/>
          <w:i/>
          <w:color w:val="000000"/>
          <w:sz w:val="24"/>
          <w:szCs w:val="24"/>
          <w:lang w:val="ru-RU"/>
        </w:rPr>
        <w:t>видеоэкскурсии</w:t>
      </w:r>
      <w:proofErr w:type="spellEnd"/>
      <w:r w:rsidRPr="00E81D3A">
        <w:rPr>
          <w:rFonts w:ascii="Times New Roman" w:hAnsi="Times New Roman" w:cs="Times New Roman"/>
          <w:b/>
          <w:i/>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природных сообществ (на примере леса, озера, пруда, луга и других природных сообществ.).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сезонных явлений в жизни природных сообществ.</w:t>
      </w:r>
    </w:p>
    <w:p w:rsidR="00DA702B" w:rsidRPr="00E81D3A" w:rsidRDefault="00A0455F" w:rsidP="00E81D3A">
      <w:pPr>
        <w:numPr>
          <w:ilvl w:val="0"/>
          <w:numId w:val="6"/>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lang w:val="ru-RU"/>
        </w:rPr>
        <w:t xml:space="preserve"> </w:t>
      </w:r>
      <w:proofErr w:type="spellStart"/>
      <w:r w:rsidRPr="00E81D3A">
        <w:rPr>
          <w:rFonts w:ascii="Times New Roman" w:hAnsi="Times New Roman" w:cs="Times New Roman"/>
          <w:b/>
          <w:color w:val="000000"/>
          <w:sz w:val="24"/>
          <w:szCs w:val="24"/>
        </w:rPr>
        <w:t>Живая</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природа</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человек</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Проведение акции по уборке мусора в ближайшем лесу, парке, сквере или на пришкольной территории.</w:t>
      </w:r>
    </w:p>
    <w:p w:rsidR="00DA702B" w:rsidRPr="00E81D3A" w:rsidRDefault="00DA702B" w:rsidP="00E81D3A">
      <w:pPr>
        <w:spacing w:after="0" w:line="240" w:lineRule="auto"/>
        <w:ind w:left="120"/>
        <w:jc w:val="both"/>
        <w:rPr>
          <w:rFonts w:ascii="Times New Roman" w:hAnsi="Times New Roman" w:cs="Times New Roman"/>
          <w:sz w:val="24"/>
          <w:szCs w:val="24"/>
          <w:lang w:val="ru-RU"/>
        </w:rPr>
      </w:pPr>
    </w:p>
    <w:p w:rsidR="00DA702B" w:rsidRPr="00E81D3A" w:rsidRDefault="00A0455F" w:rsidP="00E81D3A">
      <w:pPr>
        <w:spacing w:after="0" w:line="240" w:lineRule="auto"/>
        <w:ind w:left="120"/>
        <w:jc w:val="both"/>
        <w:rPr>
          <w:rFonts w:ascii="Times New Roman" w:hAnsi="Times New Roman" w:cs="Times New Roman"/>
          <w:sz w:val="24"/>
          <w:szCs w:val="24"/>
        </w:rPr>
      </w:pPr>
      <w:r w:rsidRPr="00E81D3A">
        <w:rPr>
          <w:rFonts w:ascii="Times New Roman" w:hAnsi="Times New Roman" w:cs="Times New Roman"/>
          <w:b/>
          <w:color w:val="000000"/>
          <w:sz w:val="24"/>
          <w:szCs w:val="24"/>
        </w:rPr>
        <w:t>6 КЛАСС</w:t>
      </w:r>
    </w:p>
    <w:p w:rsidR="00DA702B" w:rsidRPr="00E81D3A" w:rsidRDefault="00A0455F" w:rsidP="00E81D3A">
      <w:pPr>
        <w:numPr>
          <w:ilvl w:val="0"/>
          <w:numId w:val="7"/>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Растительный</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организм</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Ботаника – наука о растениях. Разделы ботаники. Связь ботаники с другими науками и техникой. Общие признаки растений.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Разнообразие растений. Уровни организации растительного организма. Высшие и низшие растения. Споровые и семенные растения.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Органы и системы органов растений. Строение органов растительного организма, их роль и связь между собой.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микроскопического строения листа водного растения элодеи.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растительных тканей (использование микропрепаратов).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Обнаружение неорганических и органических веществ в растении.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 xml:space="preserve">Экскурсии или </w:t>
      </w:r>
      <w:proofErr w:type="spellStart"/>
      <w:r w:rsidRPr="00E81D3A">
        <w:rPr>
          <w:rFonts w:ascii="Times New Roman" w:hAnsi="Times New Roman" w:cs="Times New Roman"/>
          <w:b/>
          <w:i/>
          <w:color w:val="000000"/>
          <w:sz w:val="24"/>
          <w:szCs w:val="24"/>
          <w:lang w:val="ru-RU"/>
        </w:rPr>
        <w:t>видеоэкскурсии</w:t>
      </w:r>
      <w:proofErr w:type="spellEnd"/>
      <w:r w:rsidRPr="00E81D3A">
        <w:rPr>
          <w:rFonts w:ascii="Times New Roman" w:hAnsi="Times New Roman" w:cs="Times New Roman"/>
          <w:b/>
          <w:i/>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Ознакомление в природе с цветковыми растениями.</w:t>
      </w:r>
    </w:p>
    <w:p w:rsidR="00DA702B" w:rsidRPr="00E81D3A" w:rsidRDefault="00A0455F" w:rsidP="00E81D3A">
      <w:pPr>
        <w:numPr>
          <w:ilvl w:val="0"/>
          <w:numId w:val="8"/>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lang w:val="ru-RU"/>
        </w:rPr>
        <w:t xml:space="preserve"> </w:t>
      </w:r>
      <w:proofErr w:type="spellStart"/>
      <w:r w:rsidRPr="00E81D3A">
        <w:rPr>
          <w:rFonts w:ascii="Times New Roman" w:hAnsi="Times New Roman" w:cs="Times New Roman"/>
          <w:b/>
          <w:color w:val="000000"/>
          <w:sz w:val="24"/>
          <w:szCs w:val="24"/>
        </w:rPr>
        <w:t>Строение</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многообразие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покрытосеменных</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растений</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Строение семян. Состав и строение семян.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Строение и разнообразие цветков. Соцветия. Плоды. Типы плодов. Распространение плодов и семян в природе.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корневых систем (стержневой и мочковатой) на примере гербарных экземпляров или живых растений.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микропрепарата клеток корня.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Ознакомление с внешним строением листьев и листорасположением (на комнатных растениях).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вегетативных и генеративных почек (на примере сирени, тополя и других растений).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микроскопического строения листа (на готовых микропрепаратах).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Рассматривание микроскопического строения ветки дерева (на готовом микропрепарате).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строения корневища, клубня, луковицы.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цветков.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Ознакомление с различными типами соцветий.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семян двудольных растений.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семян однодольных растений.</w:t>
      </w:r>
    </w:p>
    <w:p w:rsidR="00DA702B" w:rsidRPr="00E81D3A" w:rsidRDefault="00A0455F" w:rsidP="00E81D3A">
      <w:pPr>
        <w:numPr>
          <w:ilvl w:val="0"/>
          <w:numId w:val="9"/>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lang w:val="ru-RU"/>
        </w:rPr>
        <w:t xml:space="preserve"> </w:t>
      </w:r>
      <w:proofErr w:type="spellStart"/>
      <w:r w:rsidRPr="00E81D3A">
        <w:rPr>
          <w:rFonts w:ascii="Times New Roman" w:hAnsi="Times New Roman" w:cs="Times New Roman"/>
          <w:b/>
          <w:color w:val="000000"/>
          <w:sz w:val="24"/>
          <w:szCs w:val="24"/>
        </w:rPr>
        <w:t>Жизнедеятельность</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растительного</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организма</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Обмен</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веществ</w:t>
      </w:r>
      <w:proofErr w:type="spellEnd"/>
      <w:r w:rsidRPr="00E81D3A">
        <w:rPr>
          <w:rFonts w:ascii="Times New Roman" w:hAnsi="Times New Roman" w:cs="Times New Roman"/>
          <w:b/>
          <w:color w:val="000000"/>
          <w:sz w:val="24"/>
          <w:szCs w:val="24"/>
        </w:rPr>
        <w:t xml:space="preserve"> у </w:t>
      </w:r>
      <w:proofErr w:type="spellStart"/>
      <w:r w:rsidRPr="00E81D3A">
        <w:rPr>
          <w:rFonts w:ascii="Times New Roman" w:hAnsi="Times New Roman" w:cs="Times New Roman"/>
          <w:b/>
          <w:color w:val="000000"/>
          <w:sz w:val="24"/>
          <w:szCs w:val="24"/>
        </w:rPr>
        <w:t>растений</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 xml:space="preserve">Питание растения.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Поглощение корнями воды и минеральных веществ, необходимых растению (корневое давление, осмос). Почва, её плодородие. Значение обработки почвы </w:t>
      </w:r>
      <w:r w:rsidRPr="00E81D3A">
        <w:rPr>
          <w:rFonts w:ascii="Times New Roman" w:hAnsi="Times New Roman" w:cs="Times New Roman"/>
          <w:color w:val="000000"/>
          <w:sz w:val="24"/>
          <w:szCs w:val="24"/>
          <w:lang w:val="ru-RU"/>
        </w:rPr>
        <w:lastRenderedPageBreak/>
        <w:t>(окучивание), внесения удобрений, прореживания проростков, полива для жизни культурных растений. Гидропоника.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Фотосинтез. Лист – орган воздушного питания. Значение фотосинтеза в природе и в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Дыхание растения.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E81D3A">
        <w:rPr>
          <w:rFonts w:ascii="Times New Roman" w:hAnsi="Times New Roman" w:cs="Times New Roman"/>
          <w:color w:val="000000"/>
          <w:sz w:val="24"/>
          <w:szCs w:val="24"/>
          <w:lang w:val="ru-RU"/>
        </w:rPr>
        <w:t>устьичный</w:t>
      </w:r>
      <w:proofErr w:type="spellEnd"/>
      <w:r w:rsidRPr="00E81D3A">
        <w:rPr>
          <w:rFonts w:ascii="Times New Roman" w:hAnsi="Times New Roman" w:cs="Times New Roman"/>
          <w:color w:val="000000"/>
          <w:sz w:val="24"/>
          <w:szCs w:val="24"/>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Транспорт веществ в растении.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w:t>
      </w:r>
      <w:proofErr w:type="spellStart"/>
      <w:r w:rsidRPr="00E81D3A">
        <w:rPr>
          <w:rFonts w:ascii="Times New Roman" w:hAnsi="Times New Roman" w:cs="Times New Roman"/>
          <w:color w:val="000000"/>
          <w:sz w:val="24"/>
          <w:szCs w:val="24"/>
          <w:lang w:val="ru-RU"/>
        </w:rPr>
        <w:t>кора</w:t>
      </w:r>
      <w:proofErr w:type="spellEnd"/>
      <w:r w:rsidRPr="00E81D3A">
        <w:rPr>
          <w:rFonts w:ascii="Times New Roman" w:hAnsi="Times New Roman" w:cs="Times New Roman"/>
          <w:color w:val="000000"/>
          <w:sz w:val="24"/>
          <w:szCs w:val="24"/>
          <w:lang w:val="ru-RU"/>
        </w:rPr>
        <w:t xml:space="preserve">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Рост и развитие растения.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Прорастание семян. Условия прорастания семян. Подготовка семян к посеву. Развитие проростков.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Наблюдение за ростом корня.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Наблюдение за ростом побега.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возраста дерева по спилу.</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Выявление передвижения воды и минеральных веществ по древесине.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Наблюдение процесса выделения кислорода на свету аквариумными растениями.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роли рыхления для дыхания корней.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E81D3A">
        <w:rPr>
          <w:rFonts w:ascii="Times New Roman" w:hAnsi="Times New Roman" w:cs="Times New Roman"/>
          <w:color w:val="000000"/>
          <w:sz w:val="24"/>
          <w:szCs w:val="24"/>
          <w:lang w:val="ru-RU"/>
        </w:rPr>
        <w:t>сенполия</w:t>
      </w:r>
      <w:proofErr w:type="spellEnd"/>
      <w:r w:rsidRPr="00E81D3A">
        <w:rPr>
          <w:rFonts w:ascii="Times New Roman" w:hAnsi="Times New Roman" w:cs="Times New Roman"/>
          <w:color w:val="000000"/>
          <w:sz w:val="24"/>
          <w:szCs w:val="24"/>
          <w:lang w:val="ru-RU"/>
        </w:rPr>
        <w:t xml:space="preserve">, бегония, </w:t>
      </w:r>
      <w:proofErr w:type="spellStart"/>
      <w:r w:rsidRPr="00E81D3A">
        <w:rPr>
          <w:rFonts w:ascii="Times New Roman" w:hAnsi="Times New Roman" w:cs="Times New Roman"/>
          <w:color w:val="000000"/>
          <w:sz w:val="24"/>
          <w:szCs w:val="24"/>
          <w:lang w:val="ru-RU"/>
        </w:rPr>
        <w:t>сансевьера</w:t>
      </w:r>
      <w:proofErr w:type="spellEnd"/>
      <w:r w:rsidRPr="00E81D3A">
        <w:rPr>
          <w:rFonts w:ascii="Times New Roman" w:hAnsi="Times New Roman" w:cs="Times New Roman"/>
          <w:color w:val="000000"/>
          <w:sz w:val="24"/>
          <w:szCs w:val="24"/>
          <w:lang w:val="ru-RU"/>
        </w:rPr>
        <w:t xml:space="preserve"> и другие растения).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всхожести семян культурных растений и посев их в грунт.</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Наблюдение за ростом и развитием цветкового растения в комнатных условиях (на примере фасоли или посевного гороха).</w:t>
      </w:r>
    </w:p>
    <w:p w:rsidR="00DA702B" w:rsidRPr="00E81D3A" w:rsidRDefault="00A0455F" w:rsidP="00E81D3A">
      <w:pPr>
        <w:spacing w:after="0" w:line="240" w:lineRule="auto"/>
        <w:ind w:firstLine="600"/>
        <w:jc w:val="both"/>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Определение</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условий</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прорастания</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семян</w:t>
      </w:r>
      <w:proofErr w:type="spellEnd"/>
      <w:r w:rsidRPr="00E81D3A">
        <w:rPr>
          <w:rFonts w:ascii="Times New Roman" w:hAnsi="Times New Roman" w:cs="Times New Roman"/>
          <w:color w:val="000000"/>
          <w:sz w:val="24"/>
          <w:szCs w:val="24"/>
        </w:rPr>
        <w:t>.</w:t>
      </w:r>
    </w:p>
    <w:p w:rsidR="00DA702B" w:rsidRPr="00E81D3A" w:rsidRDefault="00DA702B" w:rsidP="00E81D3A">
      <w:pPr>
        <w:spacing w:after="0" w:line="240" w:lineRule="auto"/>
        <w:ind w:left="120"/>
        <w:jc w:val="both"/>
        <w:rPr>
          <w:rFonts w:ascii="Times New Roman" w:hAnsi="Times New Roman" w:cs="Times New Roman"/>
          <w:sz w:val="24"/>
          <w:szCs w:val="24"/>
        </w:rPr>
      </w:pPr>
    </w:p>
    <w:p w:rsidR="00DA702B" w:rsidRPr="00E81D3A" w:rsidRDefault="00A0455F" w:rsidP="00E81D3A">
      <w:pPr>
        <w:spacing w:after="0" w:line="240" w:lineRule="auto"/>
        <w:ind w:left="120"/>
        <w:jc w:val="both"/>
        <w:rPr>
          <w:rFonts w:ascii="Times New Roman" w:hAnsi="Times New Roman" w:cs="Times New Roman"/>
          <w:sz w:val="24"/>
          <w:szCs w:val="24"/>
        </w:rPr>
      </w:pPr>
      <w:r w:rsidRPr="00E81D3A">
        <w:rPr>
          <w:rFonts w:ascii="Times New Roman" w:hAnsi="Times New Roman" w:cs="Times New Roman"/>
          <w:b/>
          <w:color w:val="000000"/>
          <w:sz w:val="24"/>
          <w:szCs w:val="24"/>
        </w:rPr>
        <w:t>7 КЛАСС</w:t>
      </w:r>
    </w:p>
    <w:p w:rsidR="00DA702B" w:rsidRPr="00E81D3A" w:rsidRDefault="00A0455F" w:rsidP="00E81D3A">
      <w:pPr>
        <w:numPr>
          <w:ilvl w:val="0"/>
          <w:numId w:val="10"/>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rPr>
        <w:lastRenderedPageBreak/>
        <w:t xml:space="preserve"> </w:t>
      </w:r>
      <w:proofErr w:type="spellStart"/>
      <w:r w:rsidRPr="00E81D3A">
        <w:rPr>
          <w:rFonts w:ascii="Times New Roman" w:hAnsi="Times New Roman" w:cs="Times New Roman"/>
          <w:b/>
          <w:color w:val="000000"/>
          <w:sz w:val="24"/>
          <w:szCs w:val="24"/>
        </w:rPr>
        <w:t>Систематические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группы</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растений</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одноклеточных водорослей (на примере хламидомонады и хлореллы).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Изучение строения многоклеточных нитчатых водорослей (на примере спирогиры и </w:t>
      </w:r>
      <w:proofErr w:type="spellStart"/>
      <w:r w:rsidRPr="00E81D3A">
        <w:rPr>
          <w:rFonts w:ascii="Times New Roman" w:hAnsi="Times New Roman" w:cs="Times New Roman"/>
          <w:color w:val="000000"/>
          <w:sz w:val="24"/>
          <w:szCs w:val="24"/>
          <w:lang w:val="ru-RU"/>
        </w:rPr>
        <w:t>улотрикса</w:t>
      </w:r>
      <w:proofErr w:type="spellEnd"/>
      <w:r w:rsidRPr="00E81D3A">
        <w:rPr>
          <w:rFonts w:ascii="Times New Roman" w:hAnsi="Times New Roman" w:cs="Times New Roman"/>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внешнего строения мхов (на местных видах).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внешнего строения папоротника или хвоща.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внешнего строения веток, хвои, шишек и семян голосеменных растений (на примере ели, сосны или лиственницы).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Изучение внешнего строения покрытосеменных растений.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rsidR="00DA702B" w:rsidRPr="00E81D3A" w:rsidRDefault="00A0455F" w:rsidP="00E81D3A">
      <w:pPr>
        <w:numPr>
          <w:ilvl w:val="0"/>
          <w:numId w:val="11"/>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lang w:val="ru-RU"/>
        </w:rPr>
        <w:t xml:space="preserve"> </w:t>
      </w:r>
      <w:proofErr w:type="spellStart"/>
      <w:r w:rsidRPr="00E81D3A">
        <w:rPr>
          <w:rFonts w:ascii="Times New Roman" w:hAnsi="Times New Roman" w:cs="Times New Roman"/>
          <w:b/>
          <w:color w:val="000000"/>
          <w:sz w:val="24"/>
          <w:szCs w:val="24"/>
        </w:rPr>
        <w:t>Развитие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растительного</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мира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на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Земле</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Эволюционное развитие растительного мира на Земле. Сохранение в земной </w:t>
      </w:r>
      <w:proofErr w:type="spellStart"/>
      <w:r w:rsidRPr="00E81D3A">
        <w:rPr>
          <w:rFonts w:ascii="Times New Roman" w:hAnsi="Times New Roman" w:cs="Times New Roman"/>
          <w:color w:val="000000"/>
          <w:sz w:val="24"/>
          <w:szCs w:val="24"/>
          <w:lang w:val="ru-RU"/>
        </w:rPr>
        <w:t>коре</w:t>
      </w:r>
      <w:proofErr w:type="spellEnd"/>
      <w:r w:rsidRPr="00E81D3A">
        <w:rPr>
          <w:rFonts w:ascii="Times New Roman" w:hAnsi="Times New Roman" w:cs="Times New Roman"/>
          <w:color w:val="000000"/>
          <w:sz w:val="24"/>
          <w:szCs w:val="24"/>
          <w:lang w:val="ru-RU"/>
        </w:rPr>
        <w:t xml:space="preserve">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 xml:space="preserve">Экскурсии или </w:t>
      </w:r>
      <w:proofErr w:type="spellStart"/>
      <w:r w:rsidRPr="00E81D3A">
        <w:rPr>
          <w:rFonts w:ascii="Times New Roman" w:hAnsi="Times New Roman" w:cs="Times New Roman"/>
          <w:b/>
          <w:i/>
          <w:color w:val="000000"/>
          <w:sz w:val="24"/>
          <w:szCs w:val="24"/>
          <w:lang w:val="ru-RU"/>
        </w:rPr>
        <w:t>видеоэкскурсии</w:t>
      </w:r>
      <w:proofErr w:type="spellEnd"/>
      <w:r w:rsidRPr="00E81D3A">
        <w:rPr>
          <w:rFonts w:ascii="Times New Roman" w:hAnsi="Times New Roman" w:cs="Times New Roman"/>
          <w:b/>
          <w:i/>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Развитие растительного мира на Земле (экскурсия в палеонтологический или краеведческий музей).</w:t>
      </w:r>
    </w:p>
    <w:p w:rsidR="00DA702B" w:rsidRPr="00E81D3A" w:rsidRDefault="00A0455F" w:rsidP="00E81D3A">
      <w:pPr>
        <w:numPr>
          <w:ilvl w:val="0"/>
          <w:numId w:val="12"/>
        </w:numPr>
        <w:spacing w:after="0" w:line="240" w:lineRule="auto"/>
        <w:jc w:val="both"/>
        <w:rPr>
          <w:rFonts w:ascii="Times New Roman" w:hAnsi="Times New Roman" w:cs="Times New Roman"/>
          <w:sz w:val="24"/>
          <w:szCs w:val="24"/>
        </w:rPr>
      </w:pPr>
      <w:r w:rsidRPr="00E81D3A">
        <w:rPr>
          <w:rFonts w:ascii="Times New Roman" w:hAnsi="Times New Roman" w:cs="Times New Roman"/>
          <w:b/>
          <w:color w:val="000000"/>
          <w:sz w:val="24"/>
          <w:szCs w:val="24"/>
          <w:lang w:val="ru-RU"/>
        </w:rPr>
        <w:t xml:space="preserve"> </w:t>
      </w:r>
      <w:proofErr w:type="spellStart"/>
      <w:r w:rsidRPr="00E81D3A">
        <w:rPr>
          <w:rFonts w:ascii="Times New Roman" w:hAnsi="Times New Roman" w:cs="Times New Roman"/>
          <w:b/>
          <w:color w:val="000000"/>
          <w:sz w:val="24"/>
          <w:szCs w:val="24"/>
        </w:rPr>
        <w:t>Растения</w:t>
      </w:r>
      <w:proofErr w:type="spellEnd"/>
      <w:r w:rsidRPr="00E81D3A">
        <w:rPr>
          <w:rFonts w:ascii="Times New Roman" w:hAnsi="Times New Roman" w:cs="Times New Roman"/>
          <w:b/>
          <w:color w:val="000000"/>
          <w:sz w:val="24"/>
          <w:szCs w:val="24"/>
        </w:rPr>
        <w:t xml:space="preserve"> в </w:t>
      </w:r>
      <w:proofErr w:type="spellStart"/>
      <w:r w:rsidRPr="00E81D3A">
        <w:rPr>
          <w:rFonts w:ascii="Times New Roman" w:hAnsi="Times New Roman" w:cs="Times New Roman"/>
          <w:b/>
          <w:color w:val="000000"/>
          <w:sz w:val="24"/>
          <w:szCs w:val="24"/>
        </w:rPr>
        <w:t>природных</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сообществах</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A702B" w:rsidRPr="00E81D3A" w:rsidRDefault="00A0455F" w:rsidP="00E81D3A">
      <w:pPr>
        <w:numPr>
          <w:ilvl w:val="0"/>
          <w:numId w:val="13"/>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Растения</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человек</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 xml:space="preserve">Экскурсии или </w:t>
      </w:r>
      <w:proofErr w:type="spellStart"/>
      <w:r w:rsidRPr="00E81D3A">
        <w:rPr>
          <w:rFonts w:ascii="Times New Roman" w:hAnsi="Times New Roman" w:cs="Times New Roman"/>
          <w:b/>
          <w:i/>
          <w:color w:val="000000"/>
          <w:sz w:val="24"/>
          <w:szCs w:val="24"/>
          <w:lang w:val="ru-RU"/>
        </w:rPr>
        <w:t>видеоэкскурсии</w:t>
      </w:r>
      <w:proofErr w:type="spellEnd"/>
      <w:r w:rsidRPr="00E81D3A">
        <w:rPr>
          <w:rFonts w:ascii="Times New Roman" w:hAnsi="Times New Roman" w:cs="Times New Roman"/>
          <w:b/>
          <w:i/>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Изучение сельскохозяйственных растений региона.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сорных растений региона.</w:t>
      </w:r>
    </w:p>
    <w:p w:rsidR="00DA702B" w:rsidRPr="00E81D3A" w:rsidRDefault="00A0455F" w:rsidP="00E81D3A">
      <w:pPr>
        <w:numPr>
          <w:ilvl w:val="0"/>
          <w:numId w:val="14"/>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Грибы</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Лишайники</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Бактерии</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lastRenderedPageBreak/>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одноклеточных (</w:t>
      </w:r>
      <w:proofErr w:type="spellStart"/>
      <w:r w:rsidRPr="00E81D3A">
        <w:rPr>
          <w:rFonts w:ascii="Times New Roman" w:hAnsi="Times New Roman" w:cs="Times New Roman"/>
          <w:color w:val="000000"/>
          <w:sz w:val="24"/>
          <w:szCs w:val="24"/>
          <w:lang w:val="ru-RU"/>
        </w:rPr>
        <w:t>мукор</w:t>
      </w:r>
      <w:proofErr w:type="spellEnd"/>
      <w:r w:rsidRPr="00E81D3A">
        <w:rPr>
          <w:rFonts w:ascii="Times New Roman" w:hAnsi="Times New Roman" w:cs="Times New Roman"/>
          <w:color w:val="000000"/>
          <w:sz w:val="24"/>
          <w:szCs w:val="24"/>
          <w:lang w:val="ru-RU"/>
        </w:rPr>
        <w:t>) и многоклеточных (</w:t>
      </w:r>
      <w:proofErr w:type="spellStart"/>
      <w:r w:rsidRPr="00E81D3A">
        <w:rPr>
          <w:rFonts w:ascii="Times New Roman" w:hAnsi="Times New Roman" w:cs="Times New Roman"/>
          <w:color w:val="000000"/>
          <w:sz w:val="24"/>
          <w:szCs w:val="24"/>
          <w:lang w:val="ru-RU"/>
        </w:rPr>
        <w:t>пеницилл</w:t>
      </w:r>
      <w:proofErr w:type="spellEnd"/>
      <w:r w:rsidRPr="00E81D3A">
        <w:rPr>
          <w:rFonts w:ascii="Times New Roman" w:hAnsi="Times New Roman" w:cs="Times New Roman"/>
          <w:color w:val="000000"/>
          <w:sz w:val="24"/>
          <w:szCs w:val="24"/>
          <w:lang w:val="ru-RU"/>
        </w:rPr>
        <w:t>) плесневых грибов.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плодовых тел шляпочных грибов (или изучение шляпочных грибов на муляжах).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лишайников.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бактерий (на готовых микропрепаратах).</w:t>
      </w:r>
      <w:bookmarkStart w:id="6" w:name="_TOC_250010"/>
      <w:bookmarkEnd w:id="6"/>
    </w:p>
    <w:p w:rsidR="00DA702B" w:rsidRPr="00E81D3A" w:rsidRDefault="00DA702B" w:rsidP="00E81D3A">
      <w:pPr>
        <w:spacing w:after="0" w:line="240" w:lineRule="auto"/>
        <w:ind w:left="120"/>
        <w:jc w:val="both"/>
        <w:rPr>
          <w:rFonts w:ascii="Times New Roman" w:hAnsi="Times New Roman" w:cs="Times New Roman"/>
          <w:sz w:val="24"/>
          <w:szCs w:val="24"/>
          <w:lang w:val="ru-RU"/>
        </w:rPr>
      </w:pPr>
    </w:p>
    <w:p w:rsidR="00DA702B" w:rsidRPr="00E81D3A" w:rsidRDefault="00A0455F" w:rsidP="00E81D3A">
      <w:pPr>
        <w:spacing w:after="0" w:line="240" w:lineRule="auto"/>
        <w:ind w:left="120"/>
        <w:jc w:val="both"/>
        <w:rPr>
          <w:rFonts w:ascii="Times New Roman" w:hAnsi="Times New Roman" w:cs="Times New Roman"/>
          <w:sz w:val="24"/>
          <w:szCs w:val="24"/>
        </w:rPr>
      </w:pPr>
      <w:r w:rsidRPr="00E81D3A">
        <w:rPr>
          <w:rFonts w:ascii="Times New Roman" w:hAnsi="Times New Roman" w:cs="Times New Roman"/>
          <w:b/>
          <w:color w:val="000000"/>
          <w:sz w:val="24"/>
          <w:szCs w:val="24"/>
        </w:rPr>
        <w:t>8 КЛАСС</w:t>
      </w:r>
    </w:p>
    <w:p w:rsidR="00DA702B" w:rsidRPr="00E81D3A" w:rsidRDefault="00A0455F" w:rsidP="00E81D3A">
      <w:pPr>
        <w:numPr>
          <w:ilvl w:val="0"/>
          <w:numId w:val="15"/>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Животный</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организм</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Зоология – наука о животных. Разделы зоологии. Связь зоологии с другими науками и техникой.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под микроскопом готовых микропрепаратов клеток и тканей животных.</w:t>
      </w:r>
    </w:p>
    <w:p w:rsidR="00DA702B" w:rsidRPr="00E81D3A" w:rsidRDefault="00A0455F" w:rsidP="00E81D3A">
      <w:pPr>
        <w:numPr>
          <w:ilvl w:val="0"/>
          <w:numId w:val="16"/>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Строение</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жизнедеятельность</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организма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животного</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E81D3A">
        <w:rPr>
          <w:rFonts w:ascii="Times New Roman" w:hAnsi="Times New Roman" w:cs="Times New Roman"/>
          <w:color w:val="000000"/>
          <w:sz w:val="24"/>
          <w:szCs w:val="24"/>
          <w:lang w:val="ru-RU"/>
        </w:rPr>
        <w:t>Мальпигиевы</w:t>
      </w:r>
      <w:proofErr w:type="spellEnd"/>
      <w:r w:rsidRPr="00E81D3A">
        <w:rPr>
          <w:rFonts w:ascii="Times New Roman" w:hAnsi="Times New Roman" w:cs="Times New Roman"/>
          <w:color w:val="000000"/>
          <w:sz w:val="24"/>
          <w:szCs w:val="24"/>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Координация и регуляция жизнедеятельности у животных. Раздражимость у одноклеточных животных. Таксисы (фототаксис, </w:t>
      </w:r>
      <w:proofErr w:type="spellStart"/>
      <w:r w:rsidRPr="00E81D3A">
        <w:rPr>
          <w:rFonts w:ascii="Times New Roman" w:hAnsi="Times New Roman" w:cs="Times New Roman"/>
          <w:color w:val="000000"/>
          <w:sz w:val="24"/>
          <w:szCs w:val="24"/>
          <w:lang w:val="ru-RU"/>
        </w:rPr>
        <w:t>трофотаксис</w:t>
      </w:r>
      <w:proofErr w:type="spellEnd"/>
      <w:r w:rsidRPr="00E81D3A">
        <w:rPr>
          <w:rFonts w:ascii="Times New Roman" w:hAnsi="Times New Roman" w:cs="Times New Roman"/>
          <w:color w:val="000000"/>
          <w:sz w:val="24"/>
          <w:szCs w:val="24"/>
          <w:lang w:val="ru-RU"/>
        </w:rPr>
        <w:t xml:space="preserve">,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w:t>
      </w:r>
      <w:proofErr w:type="spellStart"/>
      <w:r w:rsidRPr="00E81D3A">
        <w:rPr>
          <w:rFonts w:ascii="Times New Roman" w:hAnsi="Times New Roman" w:cs="Times New Roman"/>
          <w:color w:val="000000"/>
          <w:sz w:val="24"/>
          <w:szCs w:val="24"/>
          <w:lang w:val="ru-RU"/>
        </w:rPr>
        <w:t>коры</w:t>
      </w:r>
      <w:proofErr w:type="spellEnd"/>
      <w:r w:rsidRPr="00E81D3A">
        <w:rPr>
          <w:rFonts w:ascii="Times New Roman" w:hAnsi="Times New Roman" w:cs="Times New Roman"/>
          <w:color w:val="000000"/>
          <w:sz w:val="24"/>
          <w:szCs w:val="24"/>
          <w:lang w:val="ru-RU"/>
        </w:rPr>
        <w:t>,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Ознакомление с органами опоры и движения у животных.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способов поглощения пищи у животных.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способов дыхания у животных.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Ознакомление с системами органов транспорта веществ у животных.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покровов тела у животных.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органов чувств у животных.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Формирование условных рефлексов у аквариумных рыб.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Строение яйца и развитие зародыша птицы (курицы).</w:t>
      </w:r>
    </w:p>
    <w:p w:rsidR="00DA702B" w:rsidRPr="00E81D3A" w:rsidRDefault="00A0455F" w:rsidP="00E81D3A">
      <w:pPr>
        <w:numPr>
          <w:ilvl w:val="0"/>
          <w:numId w:val="17"/>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Систематические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группы</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животных</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строения инфузории-туфельки и наблюдение за её передвижением. Изучение хемотаксиса.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Многообразие простейших (на готовых препаратах).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Изготовление модели клетки простейшего (амёбы, инфузории-туфельки и другое.).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lastRenderedPageBreak/>
        <w:t>Многоклеточные животные. Кишечнополостные</w:t>
      </w:r>
      <w:r w:rsidRPr="00E81D3A">
        <w:rPr>
          <w:rFonts w:ascii="Times New Roman" w:hAnsi="Times New Roman" w:cs="Times New Roman"/>
          <w:color w:val="000000"/>
          <w:sz w:val="24"/>
          <w:szCs w:val="24"/>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E81D3A">
        <w:rPr>
          <w:rFonts w:ascii="Times New Roman" w:hAnsi="Times New Roman" w:cs="Times New Roman"/>
          <w:color w:val="000000"/>
          <w:sz w:val="24"/>
          <w:szCs w:val="24"/>
          <w:lang w:val="ru-RU"/>
        </w:rPr>
        <w:t>рифообразовании</w:t>
      </w:r>
      <w:proofErr w:type="spellEnd"/>
      <w:r w:rsidRPr="00E81D3A">
        <w:rPr>
          <w:rFonts w:ascii="Times New Roman" w:hAnsi="Times New Roman" w:cs="Times New Roman"/>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строения пресноводной гидры и её передвижения (школьный аквариум).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питания гидры дафниями и циклопами (школьный аквариум).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Изготовление модели пресноводной гидры.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Плоские, круглые, кольчатые черви.</w:t>
      </w:r>
      <w:r w:rsidRPr="00E81D3A">
        <w:rPr>
          <w:rFonts w:ascii="Times New Roman" w:hAnsi="Times New Roman" w:cs="Times New Roman"/>
          <w:color w:val="000000"/>
          <w:sz w:val="24"/>
          <w:szCs w:val="24"/>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E81D3A">
        <w:rPr>
          <w:rFonts w:ascii="Times New Roman" w:hAnsi="Times New Roman" w:cs="Times New Roman"/>
          <w:color w:val="000000"/>
          <w:sz w:val="24"/>
          <w:szCs w:val="24"/>
          <w:lang w:val="ru-RU"/>
        </w:rPr>
        <w:t>почвообразователей</w:t>
      </w:r>
      <w:proofErr w:type="spellEnd"/>
      <w:r w:rsidRPr="00E81D3A">
        <w:rPr>
          <w:rFonts w:ascii="Times New Roman" w:hAnsi="Times New Roman" w:cs="Times New Roman"/>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внешнего строения дождевого червя. Наблюдение за реакцией дождевого червя на раздражители.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внутреннего строения дождевого червя (на готовом влажном препарате и микропрепарате).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приспособлений паразитических червей к паразитизму (на готовых влажных и микропрепаратах).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Членистоногие.</w:t>
      </w:r>
      <w:r w:rsidRPr="00E81D3A">
        <w:rPr>
          <w:rFonts w:ascii="Times New Roman" w:hAnsi="Times New Roman" w:cs="Times New Roman"/>
          <w:color w:val="000000"/>
          <w:sz w:val="24"/>
          <w:szCs w:val="24"/>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Ракообразные. Особенности строения и жизнедеятельности.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Значение ракообразных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внешнего строения насекомого (на примере майского жука или других крупных насекомых-вредителей).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Ознакомление с различными типами развития насекомых (на примере коллекций).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Моллюски</w:t>
      </w:r>
      <w:r w:rsidRPr="00E81D3A">
        <w:rPr>
          <w:rFonts w:ascii="Times New Roman" w:hAnsi="Times New Roman" w:cs="Times New Roman"/>
          <w:color w:val="000000"/>
          <w:sz w:val="24"/>
          <w:szCs w:val="24"/>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lastRenderedPageBreak/>
        <w:t>Хордовые.</w:t>
      </w:r>
      <w:r w:rsidRPr="00E81D3A">
        <w:rPr>
          <w:rFonts w:ascii="Times New Roman" w:hAnsi="Times New Roman" w:cs="Times New Roman"/>
          <w:color w:val="000000"/>
          <w:sz w:val="24"/>
          <w:szCs w:val="24"/>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Рыбы</w:t>
      </w:r>
      <w:r w:rsidRPr="00E81D3A">
        <w:rPr>
          <w:rFonts w:ascii="Times New Roman" w:hAnsi="Times New Roman" w:cs="Times New Roman"/>
          <w:color w:val="000000"/>
          <w:sz w:val="24"/>
          <w:szCs w:val="24"/>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внешнего строения и особенностей передвижения рыбы (на примере живой рыбы в банке с водой).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внутреннего строения рыбы (на примере готового влажного препарата).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Земноводные</w:t>
      </w:r>
      <w:r w:rsidRPr="00E81D3A">
        <w:rPr>
          <w:rFonts w:ascii="Times New Roman" w:hAnsi="Times New Roman" w:cs="Times New Roman"/>
          <w:color w:val="000000"/>
          <w:sz w:val="24"/>
          <w:szCs w:val="24"/>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Пресмыкающиеся</w:t>
      </w:r>
      <w:r w:rsidRPr="00E81D3A">
        <w:rPr>
          <w:rFonts w:ascii="Times New Roman" w:hAnsi="Times New Roman" w:cs="Times New Roman"/>
          <w:color w:val="000000"/>
          <w:sz w:val="24"/>
          <w:szCs w:val="24"/>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Птицы</w:t>
      </w:r>
      <w:r w:rsidRPr="00E81D3A">
        <w:rPr>
          <w:rFonts w:ascii="Times New Roman" w:hAnsi="Times New Roman" w:cs="Times New Roman"/>
          <w:color w:val="000000"/>
          <w:sz w:val="24"/>
          <w:szCs w:val="24"/>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особенностей скелета птицы.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Млекопитающие.</w:t>
      </w:r>
      <w:r w:rsidRPr="00E81D3A">
        <w:rPr>
          <w:rFonts w:ascii="Times New Roman" w:hAnsi="Times New Roman" w:cs="Times New Roman"/>
          <w:color w:val="000000"/>
          <w:sz w:val="24"/>
          <w:szCs w:val="24"/>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proofErr w:type="spellStart"/>
      <w:r w:rsidRPr="00E81D3A">
        <w:rPr>
          <w:rFonts w:ascii="Times New Roman" w:hAnsi="Times New Roman" w:cs="Times New Roman"/>
          <w:color w:val="000000"/>
          <w:sz w:val="24"/>
          <w:szCs w:val="24"/>
          <w:lang w:val="ru-RU"/>
        </w:rPr>
        <w:t>Первозвери</w:t>
      </w:r>
      <w:proofErr w:type="spellEnd"/>
      <w:r w:rsidRPr="00E81D3A">
        <w:rPr>
          <w:rFonts w:ascii="Times New Roman" w:hAnsi="Times New Roman" w:cs="Times New Roman"/>
          <w:color w:val="000000"/>
          <w:sz w:val="24"/>
          <w:szCs w:val="24"/>
          <w:lang w:val="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особенностей скелета млекопитающих.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особенностей зубной системы млекопитающих.</w:t>
      </w:r>
    </w:p>
    <w:p w:rsidR="00DA702B" w:rsidRPr="00E81D3A" w:rsidRDefault="00A0455F" w:rsidP="00E81D3A">
      <w:pPr>
        <w:numPr>
          <w:ilvl w:val="0"/>
          <w:numId w:val="18"/>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Развитие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животного</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мира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на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Земле</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ископаемых остатков вымерших животных.</w:t>
      </w:r>
    </w:p>
    <w:p w:rsidR="00DA702B" w:rsidRPr="00E81D3A" w:rsidRDefault="00A0455F" w:rsidP="00E81D3A">
      <w:pPr>
        <w:numPr>
          <w:ilvl w:val="0"/>
          <w:numId w:val="19"/>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Животные</w:t>
      </w:r>
      <w:proofErr w:type="spellEnd"/>
      <w:r w:rsidRPr="00E81D3A">
        <w:rPr>
          <w:rFonts w:ascii="Times New Roman" w:hAnsi="Times New Roman" w:cs="Times New Roman"/>
          <w:b/>
          <w:color w:val="000000"/>
          <w:sz w:val="24"/>
          <w:szCs w:val="24"/>
        </w:rPr>
        <w:t xml:space="preserve"> в </w:t>
      </w:r>
      <w:proofErr w:type="spellStart"/>
      <w:r w:rsidRPr="00E81D3A">
        <w:rPr>
          <w:rFonts w:ascii="Times New Roman" w:hAnsi="Times New Roman" w:cs="Times New Roman"/>
          <w:b/>
          <w:color w:val="000000"/>
          <w:sz w:val="24"/>
          <w:szCs w:val="24"/>
        </w:rPr>
        <w:t>природных</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сообществах</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A702B" w:rsidRPr="00E81D3A" w:rsidRDefault="00A0455F" w:rsidP="00E81D3A">
      <w:pPr>
        <w:spacing w:after="0" w:line="240" w:lineRule="auto"/>
        <w:ind w:firstLine="600"/>
        <w:jc w:val="both"/>
        <w:rPr>
          <w:rFonts w:ascii="Times New Roman" w:hAnsi="Times New Roman" w:cs="Times New Roman"/>
          <w:sz w:val="24"/>
          <w:szCs w:val="24"/>
        </w:rPr>
      </w:pPr>
      <w:r w:rsidRPr="00E81D3A">
        <w:rPr>
          <w:rFonts w:ascii="Times New Roman" w:hAnsi="Times New Roman" w:cs="Times New Roman"/>
          <w:color w:val="000000"/>
          <w:sz w:val="24"/>
          <w:szCs w:val="24"/>
          <w:lang w:val="ru-RU"/>
        </w:rPr>
        <w:t xml:space="preserve">Животный мир природных зон Земли. Основные закономерности распределения животных на планете. </w:t>
      </w:r>
      <w:proofErr w:type="spellStart"/>
      <w:r w:rsidRPr="00E81D3A">
        <w:rPr>
          <w:rFonts w:ascii="Times New Roman" w:hAnsi="Times New Roman" w:cs="Times New Roman"/>
          <w:color w:val="000000"/>
          <w:sz w:val="24"/>
          <w:szCs w:val="24"/>
        </w:rPr>
        <w:t>Фауна</w:t>
      </w:r>
      <w:proofErr w:type="spellEnd"/>
      <w:r w:rsidRPr="00E81D3A">
        <w:rPr>
          <w:rFonts w:ascii="Times New Roman" w:hAnsi="Times New Roman" w:cs="Times New Roman"/>
          <w:color w:val="000000"/>
          <w:sz w:val="24"/>
          <w:szCs w:val="24"/>
        </w:rPr>
        <w:t>.</w:t>
      </w:r>
    </w:p>
    <w:p w:rsidR="00DA702B" w:rsidRPr="00E81D3A" w:rsidRDefault="00A0455F" w:rsidP="00E81D3A">
      <w:pPr>
        <w:numPr>
          <w:ilvl w:val="0"/>
          <w:numId w:val="20"/>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Животные</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человек</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A702B" w:rsidRPr="00E81D3A" w:rsidRDefault="00A0455F" w:rsidP="00E81D3A">
      <w:pPr>
        <w:spacing w:after="0" w:line="240" w:lineRule="auto"/>
        <w:ind w:firstLine="600"/>
        <w:jc w:val="both"/>
        <w:rPr>
          <w:rFonts w:ascii="Times New Roman" w:hAnsi="Times New Roman" w:cs="Times New Roman"/>
          <w:sz w:val="24"/>
          <w:szCs w:val="24"/>
        </w:rPr>
      </w:pPr>
      <w:r w:rsidRPr="00E81D3A">
        <w:rPr>
          <w:rFonts w:ascii="Times New Roman" w:hAnsi="Times New Roman" w:cs="Times New Roman"/>
          <w:color w:val="000000"/>
          <w:sz w:val="24"/>
          <w:szCs w:val="24"/>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spellStart"/>
      <w:r w:rsidRPr="00E81D3A">
        <w:rPr>
          <w:rFonts w:ascii="Times New Roman" w:hAnsi="Times New Roman" w:cs="Times New Roman"/>
          <w:color w:val="000000"/>
          <w:sz w:val="24"/>
          <w:szCs w:val="24"/>
        </w:rPr>
        <w:t>Красная</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книга</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России</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Меры</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сохранения</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животного</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мира</w:t>
      </w:r>
      <w:proofErr w:type="spellEnd"/>
      <w:r w:rsidRPr="00E81D3A">
        <w:rPr>
          <w:rFonts w:ascii="Times New Roman" w:hAnsi="Times New Roman" w:cs="Times New Roman"/>
          <w:color w:val="000000"/>
          <w:sz w:val="24"/>
          <w:szCs w:val="24"/>
        </w:rPr>
        <w:t>.</w:t>
      </w:r>
    </w:p>
    <w:p w:rsidR="00DA702B" w:rsidRPr="00E81D3A" w:rsidRDefault="00DA702B" w:rsidP="00E81D3A">
      <w:pPr>
        <w:spacing w:after="0" w:line="240" w:lineRule="auto"/>
        <w:ind w:left="120"/>
        <w:jc w:val="both"/>
        <w:rPr>
          <w:rFonts w:ascii="Times New Roman" w:hAnsi="Times New Roman" w:cs="Times New Roman"/>
          <w:sz w:val="24"/>
          <w:szCs w:val="24"/>
        </w:rPr>
      </w:pPr>
    </w:p>
    <w:p w:rsidR="00DA702B" w:rsidRPr="00E81D3A" w:rsidRDefault="00A0455F" w:rsidP="00E81D3A">
      <w:pPr>
        <w:spacing w:after="0" w:line="240" w:lineRule="auto"/>
        <w:ind w:left="120"/>
        <w:jc w:val="both"/>
        <w:rPr>
          <w:rFonts w:ascii="Times New Roman" w:hAnsi="Times New Roman" w:cs="Times New Roman"/>
          <w:sz w:val="24"/>
          <w:szCs w:val="24"/>
        </w:rPr>
      </w:pPr>
      <w:r w:rsidRPr="00E81D3A">
        <w:rPr>
          <w:rFonts w:ascii="Times New Roman" w:hAnsi="Times New Roman" w:cs="Times New Roman"/>
          <w:b/>
          <w:color w:val="000000"/>
          <w:sz w:val="24"/>
          <w:szCs w:val="24"/>
        </w:rPr>
        <w:t>9 КЛАСС</w:t>
      </w:r>
    </w:p>
    <w:p w:rsidR="00DA702B" w:rsidRPr="00E81D3A" w:rsidRDefault="00A0455F" w:rsidP="00E81D3A">
      <w:pPr>
        <w:numPr>
          <w:ilvl w:val="0"/>
          <w:numId w:val="21"/>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Человек</w:t>
      </w:r>
      <w:proofErr w:type="spellEnd"/>
      <w:r w:rsidRPr="00E81D3A">
        <w:rPr>
          <w:rFonts w:ascii="Times New Roman" w:hAnsi="Times New Roman" w:cs="Times New Roman"/>
          <w:b/>
          <w:color w:val="000000"/>
          <w:sz w:val="24"/>
          <w:szCs w:val="24"/>
        </w:rPr>
        <w:t xml:space="preserve"> – </w:t>
      </w:r>
      <w:proofErr w:type="spellStart"/>
      <w:r w:rsidRPr="00E81D3A">
        <w:rPr>
          <w:rFonts w:ascii="Times New Roman" w:hAnsi="Times New Roman" w:cs="Times New Roman"/>
          <w:b/>
          <w:color w:val="000000"/>
          <w:sz w:val="24"/>
          <w:szCs w:val="24"/>
        </w:rPr>
        <w:t>биосоциальный</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вид</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A702B" w:rsidRPr="00E81D3A" w:rsidRDefault="00A0455F" w:rsidP="00E81D3A">
      <w:pPr>
        <w:spacing w:after="0" w:line="240" w:lineRule="auto"/>
        <w:ind w:firstLine="600"/>
        <w:jc w:val="both"/>
        <w:rPr>
          <w:rFonts w:ascii="Times New Roman" w:hAnsi="Times New Roman" w:cs="Times New Roman"/>
          <w:sz w:val="24"/>
          <w:szCs w:val="24"/>
        </w:rPr>
      </w:pPr>
      <w:r w:rsidRPr="00E81D3A">
        <w:rPr>
          <w:rFonts w:ascii="Times New Roman" w:hAnsi="Times New Roman" w:cs="Times New Roman"/>
          <w:color w:val="000000"/>
          <w:sz w:val="24"/>
          <w:szCs w:val="24"/>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r w:rsidRPr="00E81D3A">
        <w:rPr>
          <w:rFonts w:ascii="Times New Roman" w:hAnsi="Times New Roman" w:cs="Times New Roman"/>
          <w:color w:val="000000"/>
          <w:sz w:val="24"/>
          <w:szCs w:val="24"/>
        </w:rPr>
        <w:t>Человеческие</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расы</w:t>
      </w:r>
      <w:proofErr w:type="spellEnd"/>
      <w:r w:rsidRPr="00E81D3A">
        <w:rPr>
          <w:rFonts w:ascii="Times New Roman" w:hAnsi="Times New Roman" w:cs="Times New Roman"/>
          <w:color w:val="000000"/>
          <w:sz w:val="24"/>
          <w:szCs w:val="24"/>
        </w:rPr>
        <w:t>.</w:t>
      </w:r>
    </w:p>
    <w:p w:rsidR="00DA702B" w:rsidRPr="00E81D3A" w:rsidRDefault="00A0455F" w:rsidP="00E81D3A">
      <w:pPr>
        <w:numPr>
          <w:ilvl w:val="0"/>
          <w:numId w:val="22"/>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Структура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организма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человека</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Изучение микроскопического строения тканей (на готовых микропрепаратах).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Распознавание органов и систем органов человека (по таблицам).</w:t>
      </w:r>
    </w:p>
    <w:p w:rsidR="00DA702B" w:rsidRPr="00E81D3A" w:rsidRDefault="00A0455F" w:rsidP="00E81D3A">
      <w:pPr>
        <w:numPr>
          <w:ilvl w:val="0"/>
          <w:numId w:val="23"/>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Нейрогуморальная</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регуляция</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Нервная система человека, её организация и значение. Нейроны, нервы, нервные узлы. Рефлекс. Рефлекторная дуга.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Рецепторы. </w:t>
      </w:r>
      <w:proofErr w:type="spellStart"/>
      <w:r w:rsidRPr="00E81D3A">
        <w:rPr>
          <w:rFonts w:ascii="Times New Roman" w:hAnsi="Times New Roman" w:cs="Times New Roman"/>
          <w:color w:val="000000"/>
          <w:sz w:val="24"/>
          <w:szCs w:val="24"/>
          <w:lang w:val="ru-RU"/>
        </w:rPr>
        <w:t>Двухнейронные</w:t>
      </w:r>
      <w:proofErr w:type="spellEnd"/>
      <w:r w:rsidRPr="00E81D3A">
        <w:rPr>
          <w:rFonts w:ascii="Times New Roman" w:hAnsi="Times New Roman" w:cs="Times New Roman"/>
          <w:color w:val="000000"/>
          <w:sz w:val="24"/>
          <w:szCs w:val="24"/>
          <w:lang w:val="ru-RU"/>
        </w:rPr>
        <w:t xml:space="preserve"> и </w:t>
      </w:r>
      <w:proofErr w:type="spellStart"/>
      <w:r w:rsidRPr="00E81D3A">
        <w:rPr>
          <w:rFonts w:ascii="Times New Roman" w:hAnsi="Times New Roman" w:cs="Times New Roman"/>
          <w:color w:val="000000"/>
          <w:sz w:val="24"/>
          <w:szCs w:val="24"/>
          <w:lang w:val="ru-RU"/>
        </w:rPr>
        <w:t>трёхнейронные</w:t>
      </w:r>
      <w:proofErr w:type="spellEnd"/>
      <w:r w:rsidRPr="00E81D3A">
        <w:rPr>
          <w:rFonts w:ascii="Times New Roman" w:hAnsi="Times New Roman" w:cs="Times New Roman"/>
          <w:color w:val="000000"/>
          <w:sz w:val="24"/>
          <w:szCs w:val="24"/>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головного мозга человека (по муляжам).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изменения размера зрачка в зависимости от освещённости.</w:t>
      </w:r>
    </w:p>
    <w:p w:rsidR="00DA702B" w:rsidRPr="00E81D3A" w:rsidRDefault="00A0455F" w:rsidP="00E81D3A">
      <w:pPr>
        <w:numPr>
          <w:ilvl w:val="0"/>
          <w:numId w:val="24"/>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Опора</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движение</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свойств кости.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костей (на муляжах).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Изучение строения позвонков (на муляжах).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гибкости позвоночника.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Измерение массы и роста своего организма.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влияния статической и динамической нагрузки на утомление мышц.</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Выявление нарушения осанки.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признаков плоскостопия.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Оказание первой помощи при повреждении скелета и мышц.</w:t>
      </w:r>
    </w:p>
    <w:p w:rsidR="00DA702B" w:rsidRPr="00E81D3A" w:rsidRDefault="00A0455F" w:rsidP="00E81D3A">
      <w:pPr>
        <w:numPr>
          <w:ilvl w:val="0"/>
          <w:numId w:val="25"/>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Внутренняя</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среда</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организма</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lastRenderedPageBreak/>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микроскопического строения крови человека и лягушки (сравнение) на готовых микропрепаратах.</w:t>
      </w:r>
    </w:p>
    <w:p w:rsidR="00DA702B" w:rsidRPr="00E81D3A" w:rsidRDefault="00A0455F" w:rsidP="00E81D3A">
      <w:pPr>
        <w:numPr>
          <w:ilvl w:val="0"/>
          <w:numId w:val="26"/>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Кровообращение</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E81D3A">
        <w:rPr>
          <w:rFonts w:ascii="Times New Roman" w:hAnsi="Times New Roman" w:cs="Times New Roman"/>
          <w:color w:val="000000"/>
          <w:sz w:val="24"/>
          <w:szCs w:val="24"/>
          <w:lang w:val="ru-RU"/>
        </w:rPr>
        <w:t>лимфоотток</w:t>
      </w:r>
      <w:proofErr w:type="spellEnd"/>
      <w:r w:rsidRPr="00E81D3A">
        <w:rPr>
          <w:rFonts w:ascii="Times New Roman" w:hAnsi="Times New Roman" w:cs="Times New Roman"/>
          <w:color w:val="000000"/>
          <w:sz w:val="24"/>
          <w:szCs w:val="24"/>
          <w:lang w:val="ru-RU"/>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Измерение кровяного давления.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пульса и числа сердечных сокращений в покое и после дозированных физических нагрузок у человека.</w:t>
      </w:r>
    </w:p>
    <w:p w:rsidR="00DA702B" w:rsidRPr="00E81D3A" w:rsidRDefault="00A0455F" w:rsidP="00E81D3A">
      <w:pPr>
        <w:spacing w:after="0" w:line="240" w:lineRule="auto"/>
        <w:ind w:firstLine="600"/>
        <w:jc w:val="both"/>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Первая</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помощь</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при</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кровотечениях</w:t>
      </w:r>
      <w:proofErr w:type="spellEnd"/>
      <w:r w:rsidRPr="00E81D3A">
        <w:rPr>
          <w:rFonts w:ascii="Times New Roman" w:hAnsi="Times New Roman" w:cs="Times New Roman"/>
          <w:color w:val="000000"/>
          <w:sz w:val="24"/>
          <w:szCs w:val="24"/>
        </w:rPr>
        <w:t>.</w:t>
      </w:r>
    </w:p>
    <w:p w:rsidR="00DA702B" w:rsidRPr="00E81D3A" w:rsidRDefault="00A0455F" w:rsidP="00E81D3A">
      <w:pPr>
        <w:numPr>
          <w:ilvl w:val="0"/>
          <w:numId w:val="27"/>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Дыхание</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Измерение обхвата грудной клетки в состоянии вдоха и выдоха.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частоты дыхания. Влияние различных факторов на частоту дыхания.</w:t>
      </w:r>
    </w:p>
    <w:p w:rsidR="00DA702B" w:rsidRPr="00E81D3A" w:rsidRDefault="00A0455F" w:rsidP="00E81D3A">
      <w:pPr>
        <w:numPr>
          <w:ilvl w:val="0"/>
          <w:numId w:val="28"/>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Питание</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пищеварение</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proofErr w:type="spellStart"/>
      <w:r w:rsidRPr="00E81D3A">
        <w:rPr>
          <w:rFonts w:ascii="Times New Roman" w:hAnsi="Times New Roman" w:cs="Times New Roman"/>
          <w:color w:val="000000"/>
          <w:sz w:val="24"/>
          <w:szCs w:val="24"/>
          <w:lang w:val="ru-RU"/>
        </w:rPr>
        <w:t>Микробиом</w:t>
      </w:r>
      <w:proofErr w:type="spellEnd"/>
      <w:r w:rsidRPr="00E81D3A">
        <w:rPr>
          <w:rFonts w:ascii="Times New Roman" w:hAnsi="Times New Roman" w:cs="Times New Roman"/>
          <w:color w:val="000000"/>
          <w:sz w:val="24"/>
          <w:szCs w:val="24"/>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действия ферментов слюны на крахмал.</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Наблюдение действия желудочного сока на белки.</w:t>
      </w:r>
    </w:p>
    <w:p w:rsidR="00DA702B" w:rsidRPr="00E81D3A" w:rsidRDefault="00A0455F" w:rsidP="00E81D3A">
      <w:pPr>
        <w:numPr>
          <w:ilvl w:val="0"/>
          <w:numId w:val="29"/>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Обмен</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веществ</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превращение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энергии</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Нормы и режим питания. Рациональное питание – фактор укрепления здоровья. Нарушение обмена веществ.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состава продуктов питания.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Составление меню в зависимости от калорийности пищи.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Способы сохранения витаминов в пищевых продуктах.</w:t>
      </w:r>
    </w:p>
    <w:p w:rsidR="00DA702B" w:rsidRPr="00E81D3A" w:rsidRDefault="00A0455F" w:rsidP="00E81D3A">
      <w:pPr>
        <w:numPr>
          <w:ilvl w:val="0"/>
          <w:numId w:val="30"/>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lastRenderedPageBreak/>
        <w:t>Кожа</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Строение и функции кожи. Кожа и её производные. Кожа и терморегуляция. Влияние на кожу факторов окружающей среды.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Исследование с помощью лупы тыльной и ладонной стороны кисти.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жирности различных участков кожи лица.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Описание мер по уходу за кожей лица и волосами в зависимости от типа кожи.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Описание основных гигиенических требований к одежде и обуви.</w:t>
      </w:r>
    </w:p>
    <w:p w:rsidR="00DA702B" w:rsidRPr="00E81D3A" w:rsidRDefault="00A0455F" w:rsidP="00E81D3A">
      <w:pPr>
        <w:numPr>
          <w:ilvl w:val="0"/>
          <w:numId w:val="31"/>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Выделение</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Определение местоположения почек (на муляже).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Описание мер профилактики болезней почек.</w:t>
      </w:r>
    </w:p>
    <w:p w:rsidR="00DA702B" w:rsidRPr="00E81D3A" w:rsidRDefault="00A0455F" w:rsidP="00E81D3A">
      <w:pPr>
        <w:numPr>
          <w:ilvl w:val="0"/>
          <w:numId w:val="32"/>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Размножение</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развитие</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Описание основных мер по профилактике инфекционных вирусных заболеваний: СПИД и гепатит.</w:t>
      </w:r>
    </w:p>
    <w:p w:rsidR="00DA702B" w:rsidRPr="00E81D3A" w:rsidRDefault="00A0455F" w:rsidP="00E81D3A">
      <w:pPr>
        <w:numPr>
          <w:ilvl w:val="0"/>
          <w:numId w:val="33"/>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Органы</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чувств</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сенсорные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системы</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Органы равновесия, мышечного чувства, осязания, обоняния и вкуса. Взаимодействие сенсорных систем организма.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остроты зрения у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органа зрения (на муляже и влажном препарате).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строения органа слуха (на муляже).</w:t>
      </w:r>
    </w:p>
    <w:p w:rsidR="00DA702B" w:rsidRPr="00E81D3A" w:rsidRDefault="00A0455F" w:rsidP="00E81D3A">
      <w:pPr>
        <w:numPr>
          <w:ilvl w:val="0"/>
          <w:numId w:val="34"/>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Поведение</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психика</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Первая и вторая сигнальные системы. Познавательная деятельность мозга. Речь и мышление. Память и внимание. Эмоции. Индивидуальные особенности личности: </w:t>
      </w:r>
      <w:r w:rsidRPr="00E81D3A">
        <w:rPr>
          <w:rFonts w:ascii="Times New Roman" w:hAnsi="Times New Roman" w:cs="Times New Roman"/>
          <w:color w:val="000000"/>
          <w:sz w:val="24"/>
          <w:szCs w:val="24"/>
          <w:lang w:val="ru-RU"/>
        </w:rPr>
        <w:lastRenderedPageBreak/>
        <w:t>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i/>
          <w:color w:val="000000"/>
          <w:sz w:val="24"/>
          <w:szCs w:val="24"/>
          <w:lang w:val="ru-RU"/>
        </w:rPr>
        <w:t>Лабораторные и практические работы.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Изучение кратковременной памяти.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Определение объёма механической и логической памяти.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Оценка сформированности навыков логического мышления.</w:t>
      </w:r>
    </w:p>
    <w:p w:rsidR="00DA702B" w:rsidRPr="00E81D3A" w:rsidRDefault="00A0455F" w:rsidP="00E81D3A">
      <w:pPr>
        <w:numPr>
          <w:ilvl w:val="0"/>
          <w:numId w:val="35"/>
        </w:numPr>
        <w:spacing w:after="0" w:line="240" w:lineRule="auto"/>
        <w:jc w:val="both"/>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Человек</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окружающая</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среда</w:t>
      </w:r>
      <w:proofErr w:type="spellEnd"/>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Здоровье человека как социальная ценность. Факторы, нарушающие здоровье</w:t>
      </w:r>
      <w:proofErr w:type="gramStart"/>
      <w:r w:rsidRPr="00E81D3A">
        <w:rPr>
          <w:rFonts w:ascii="Times New Roman" w:hAnsi="Times New Roman" w:cs="Times New Roman"/>
          <w:color w:val="000000"/>
          <w:sz w:val="24"/>
          <w:szCs w:val="24"/>
          <w:lang w:val="ru-RU"/>
        </w:rPr>
        <w:t>:</w:t>
      </w:r>
      <w:proofErr w:type="gramEnd"/>
      <w:r w:rsidRPr="00E81D3A">
        <w:rPr>
          <w:rFonts w:ascii="Times New Roman" w:hAnsi="Times New Roman" w:cs="Times New Roman"/>
          <w:color w:val="000000"/>
          <w:sz w:val="24"/>
          <w:szCs w:val="24"/>
          <w:lang w:val="ru-RU"/>
        </w:rPr>
        <w:t xml:space="preserve">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A702B" w:rsidRPr="00E81D3A" w:rsidRDefault="00DA702B" w:rsidP="00E81D3A">
      <w:pPr>
        <w:spacing w:line="240" w:lineRule="auto"/>
        <w:rPr>
          <w:rFonts w:ascii="Times New Roman" w:hAnsi="Times New Roman" w:cs="Times New Roman"/>
          <w:sz w:val="24"/>
          <w:szCs w:val="24"/>
          <w:lang w:val="ru-RU"/>
        </w:rPr>
        <w:sectPr w:rsidR="00DA702B" w:rsidRPr="00E81D3A">
          <w:pgSz w:w="11906" w:h="16383"/>
          <w:pgMar w:top="1134" w:right="850" w:bottom="1134" w:left="1701" w:header="720" w:footer="720" w:gutter="0"/>
          <w:cols w:space="720"/>
        </w:sectPr>
      </w:pPr>
    </w:p>
    <w:p w:rsidR="00DA702B" w:rsidRPr="00E81D3A" w:rsidRDefault="00A0455F" w:rsidP="00BC258C">
      <w:pPr>
        <w:spacing w:after="0" w:line="240" w:lineRule="auto"/>
        <w:ind w:left="120"/>
        <w:rPr>
          <w:rFonts w:ascii="Times New Roman" w:hAnsi="Times New Roman" w:cs="Times New Roman"/>
          <w:sz w:val="24"/>
          <w:szCs w:val="24"/>
          <w:lang w:val="ru-RU"/>
        </w:rPr>
      </w:pPr>
      <w:bookmarkStart w:id="7" w:name="block-3580406"/>
      <w:bookmarkEnd w:id="5"/>
      <w:r w:rsidRPr="00E81D3A">
        <w:rPr>
          <w:rFonts w:ascii="Times New Roman" w:hAnsi="Times New Roman" w:cs="Times New Roman"/>
          <w:color w:val="000000"/>
          <w:sz w:val="24"/>
          <w:szCs w:val="24"/>
          <w:lang w:val="ru-RU"/>
        </w:rPr>
        <w:lastRenderedPageBreak/>
        <w:t>​ПЛАНИРУЕМЫЕ РЕЗУЛЬТАТЫ ОСВОЕНИЯ ПРОГРАММЫ ПО БИОЛОГИИ НА УРОВНЕ ОСНОВНОГО ОБЩЕГО ОБРАЗОВАНИЯ (БАЗОВЫЙ УРОВЕНЬ)</w:t>
      </w:r>
    </w:p>
    <w:p w:rsidR="00DA702B" w:rsidRPr="00E81D3A" w:rsidRDefault="00A0455F" w:rsidP="00BC258C">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DA702B" w:rsidRPr="00E81D3A" w:rsidRDefault="00A0455F" w:rsidP="00BC258C">
      <w:pPr>
        <w:spacing w:after="0" w:line="240" w:lineRule="auto"/>
        <w:ind w:left="12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ЛИЧНОСТНЫЕ РЕЗУЛЬТАТЫ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Личностные результаты</w:t>
      </w:r>
      <w:r w:rsidRPr="00E81D3A">
        <w:rPr>
          <w:rFonts w:ascii="Times New Roman" w:hAnsi="Times New Roman" w:cs="Times New Roman"/>
          <w:color w:val="000000"/>
          <w:sz w:val="24"/>
          <w:szCs w:val="24"/>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 xml:space="preserve">1) гражданского воспитания: </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2) патриотического воспитания: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3) духовно-нравственного воспитания: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готовность оценивать поведение и поступки с позиции нравственных норм и норм экологической культуры;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понимание значимости нравственного аспекта деятельности человека в медицине и биологии;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4) эстетического воспитания: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понимание роли биологии в формировании эстетической культуры личности;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5) физического воспитания, формирования культуры здоровья и эмоционального благополучия: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соблюдение правил безопасности, в том числе навыки безопасного поведения в природной среде;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сформированность навыка рефлексии, управление собственным эмоциональным состоянием;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6) трудового воспитания: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7) экологического воспитания: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ориентация на применение биологических знаний при решении задач в области окружающей среды;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осознание экологических проблем и путей их решения;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готовность к участию в практической деятельности экологической направленности;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8) ценности научного познания: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понимание роли биологической науки в формировании научного мировоззрения;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развитие научной любознательности, интереса к биологической науке, навыков исследовательской деятельности;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lastRenderedPageBreak/>
        <w:t>9) адаптации обучающегося к изменяющимся условиям социальной и природной среды: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адекватная оценка изменяющихся условий;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принятие решения (индивидуальное, в группе) в изменяющихся условиях на основании анализа биологической информации;</w:t>
      </w:r>
    </w:p>
    <w:p w:rsidR="00DA702B" w:rsidRPr="00E81D3A" w:rsidRDefault="00A0455F" w:rsidP="00BC258C">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планирование действий в новой ситуации на основании знаний биологических закономерностей.</w:t>
      </w:r>
    </w:p>
    <w:p w:rsidR="00DA702B" w:rsidRPr="00E81D3A" w:rsidRDefault="00A0455F" w:rsidP="00BC258C">
      <w:pPr>
        <w:spacing w:after="0" w:line="240" w:lineRule="auto"/>
        <w:ind w:left="12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МЕТАПРЕДМЕТНЫЕ РЕЗУЛЬТАТЫ</w:t>
      </w:r>
    </w:p>
    <w:p w:rsidR="00DA702B" w:rsidRPr="00E81D3A" w:rsidRDefault="00A0455F" w:rsidP="00BC258C">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DA702B" w:rsidRPr="00E81D3A" w:rsidRDefault="00A0455F" w:rsidP="00BC258C">
      <w:pPr>
        <w:spacing w:after="0" w:line="240" w:lineRule="auto"/>
        <w:ind w:left="12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Познавательные универсальные учебные действия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1) базовые логические действия: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и характеризовать существенные признаки биологических объектов (явлений);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дефициты информации, данных, необходимых для решения поставленной задачи;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2) базовые исследовательские действия: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использовать вопросы как исследовательский инструмент познания;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формировать гипотезу об истинности собственных суждений, аргументировать свою позицию, мнение;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оценивать на применимость и достоверность информацию, полученную в ходе наблюдения и эксперимента;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3) работа с информацией: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выбирать, анализировать, систематизировать и интерпретировать биологическую информацию различных видов и форм представления;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находить сходные аргументы (подтверждающие или опровергающие одну и ту же идею, версию) в различных информационных источниках;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оценивать надёжность биологической информации по критериям, предложенным учителем или сформулированным самостоятельно;</w:t>
      </w:r>
    </w:p>
    <w:p w:rsidR="00DA702B" w:rsidRPr="00E81D3A" w:rsidRDefault="00A0455F" w:rsidP="00BC258C">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запоминать и систематизировать биологическую информацию.</w:t>
      </w:r>
    </w:p>
    <w:p w:rsidR="00DA702B" w:rsidRPr="00E81D3A" w:rsidRDefault="00A0455F" w:rsidP="00BC258C">
      <w:pPr>
        <w:spacing w:after="0" w:line="240" w:lineRule="auto"/>
        <w:ind w:left="12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Коммуникативные универсальные учебные действия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1</w:t>
      </w:r>
      <w:r w:rsidRPr="00E81D3A">
        <w:rPr>
          <w:rFonts w:ascii="Times New Roman" w:hAnsi="Times New Roman" w:cs="Times New Roman"/>
          <w:b/>
          <w:color w:val="000000"/>
          <w:sz w:val="24"/>
          <w:szCs w:val="24"/>
          <w:lang w:val="ru-RU"/>
        </w:rPr>
        <w:t>) общение: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воспринимать и формулировать суждения, выражать эмоции в процессе выполнения практических и лабораторных работ;</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выражать себя (свою точку зрения) в устных и письменных текстах;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понимать намерения других, проявлять уважительное отношение к собеседнику и в корректной форме формулировать свои возражения;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сопоставлять свои суждения с суждениями других участников диалога, обнаруживать различие и сходство позиций;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публично представлять результаты выполненного биологического опыта (эксперимента, исследования, проекта);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2) совместная деятельность:</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A702B" w:rsidRPr="00E81D3A" w:rsidRDefault="00A0455F" w:rsidP="00BC258C">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DA702B" w:rsidRPr="00E81D3A" w:rsidRDefault="00A0455F" w:rsidP="00BC258C">
      <w:pPr>
        <w:spacing w:after="0" w:line="240" w:lineRule="auto"/>
        <w:ind w:left="12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lastRenderedPageBreak/>
        <w:t>Регулятивные универсальные учебные действия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Самоорганизация: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проблемы для решения в жизненных и учебных ситуациях, используя биологические знания;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ориентироваться в различных подходах принятия решений (индивидуальное, принятие решения в группе, принятие решений группой);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делать выбор и брать ответственность за решение.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Самоконтроль, эмоциональный интеллект:</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владеть способами самоконтроля, </w:t>
      </w:r>
      <w:proofErr w:type="spellStart"/>
      <w:r w:rsidRPr="00E81D3A">
        <w:rPr>
          <w:rFonts w:ascii="Times New Roman" w:hAnsi="Times New Roman" w:cs="Times New Roman"/>
          <w:color w:val="000000"/>
          <w:sz w:val="24"/>
          <w:szCs w:val="24"/>
          <w:lang w:val="ru-RU"/>
        </w:rPr>
        <w:t>самомотивации</w:t>
      </w:r>
      <w:proofErr w:type="spellEnd"/>
      <w:r w:rsidRPr="00E81D3A">
        <w:rPr>
          <w:rFonts w:ascii="Times New Roman" w:hAnsi="Times New Roman" w:cs="Times New Roman"/>
          <w:color w:val="000000"/>
          <w:sz w:val="24"/>
          <w:szCs w:val="24"/>
          <w:lang w:val="ru-RU"/>
        </w:rPr>
        <w:t xml:space="preserve"> и рефлексии;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давать оценку ситуации и предлагать план её изменения;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оценивать соответствие результата цели и условиям;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различать, называть и управлять собственными эмоциями и эмоциями других;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и анализировать причины эмоций;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ставить себя на место другого человека, понимать мотивы и намерения другого;</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регулировать способ выражения эмоций.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Принятие себя и других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осознанно относиться к другому человеку, его мнению;</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признавать своё право на ошибку и такое же право другого;</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открытость себе и другим;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осознавать невозможность контролировать всё вокруг;</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A702B" w:rsidRPr="00E81D3A" w:rsidRDefault="00A0455F" w:rsidP="00BC258C">
      <w:pPr>
        <w:spacing w:after="0" w:line="240" w:lineRule="auto"/>
        <w:jc w:val="both"/>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ПРЕДМЕТНЫЕ РЕЗУЛЬТАТЫ</w:t>
      </w:r>
    </w:p>
    <w:p w:rsidR="00DA702B" w:rsidRPr="00E81D3A" w:rsidRDefault="00A0455F" w:rsidP="00BC258C">
      <w:pPr>
        <w:spacing w:after="0" w:line="240" w:lineRule="auto"/>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E81D3A">
        <w:rPr>
          <w:rFonts w:ascii="Times New Roman" w:hAnsi="Times New Roman" w:cs="Times New Roman"/>
          <w:b/>
          <w:i/>
          <w:color w:val="000000"/>
          <w:sz w:val="24"/>
          <w:szCs w:val="24"/>
          <w:lang w:val="ru-RU"/>
        </w:rPr>
        <w:t>в 5 классе: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биологию как науку о живой природе, называть признаки живого, сравнивать объекты живой и неживой природы;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w:t>
      </w:r>
      <w:r w:rsidRPr="00E81D3A">
        <w:rPr>
          <w:rFonts w:ascii="Times New Roman" w:hAnsi="Times New Roman" w:cs="Times New Roman"/>
          <w:color w:val="000000"/>
          <w:sz w:val="24"/>
          <w:szCs w:val="24"/>
          <w:lang w:val="ru-RU"/>
        </w:rPr>
        <w:lastRenderedPageBreak/>
        <w:t>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раскрывать понятие о среде обитания (водной, наземно-воздушной, почвенной, </w:t>
      </w:r>
      <w:proofErr w:type="spellStart"/>
      <w:r w:rsidRPr="00E81D3A">
        <w:rPr>
          <w:rFonts w:ascii="Times New Roman" w:hAnsi="Times New Roman" w:cs="Times New Roman"/>
          <w:color w:val="000000"/>
          <w:sz w:val="24"/>
          <w:szCs w:val="24"/>
          <w:lang w:val="ru-RU"/>
        </w:rPr>
        <w:t>внутриорганизменной</w:t>
      </w:r>
      <w:proofErr w:type="spellEnd"/>
      <w:r w:rsidRPr="00E81D3A">
        <w:rPr>
          <w:rFonts w:ascii="Times New Roman" w:hAnsi="Times New Roman" w:cs="Times New Roman"/>
          <w:color w:val="000000"/>
          <w:sz w:val="24"/>
          <w:szCs w:val="24"/>
          <w:lang w:val="ru-RU"/>
        </w:rPr>
        <w:t>), условиях среды обитания;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приводить примеры, характеризующие приспособленность организмов к среде обитания, взаимосвязи организмов в сообществах;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выделять отличительные признаки природных и искусственных сообществ;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раскрывать роль биологии в практической деятельности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владеть приёмами работы с лупой, световым и цифровым микроскопами при рассматривании биологических объектов;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использовать при выполнении учебных заданий научно-популярную литературу по биологии, справочные материалы, ресурсы Интернета;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DA702B" w:rsidRPr="00E81D3A" w:rsidRDefault="00A0455F" w:rsidP="00BC258C">
      <w:pPr>
        <w:spacing w:after="0" w:line="240" w:lineRule="auto"/>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E81D3A">
        <w:rPr>
          <w:rFonts w:ascii="Times New Roman" w:hAnsi="Times New Roman" w:cs="Times New Roman"/>
          <w:b/>
          <w:i/>
          <w:color w:val="000000"/>
          <w:sz w:val="24"/>
          <w:szCs w:val="24"/>
          <w:lang w:val="ru-RU"/>
        </w:rPr>
        <w:t>в 6 классе: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ботанику как биологическую науку, её разделы и связи с другими науками и техникой;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приводить примеры вклада российских (в том числе В. В. Докучаев, К. А. Тимирязев, С. Г. </w:t>
      </w:r>
      <w:proofErr w:type="spellStart"/>
      <w:r w:rsidRPr="00E81D3A">
        <w:rPr>
          <w:rFonts w:ascii="Times New Roman" w:hAnsi="Times New Roman" w:cs="Times New Roman"/>
          <w:color w:val="000000"/>
          <w:sz w:val="24"/>
          <w:szCs w:val="24"/>
          <w:lang w:val="ru-RU"/>
        </w:rPr>
        <w:t>Навашин</w:t>
      </w:r>
      <w:proofErr w:type="spellEnd"/>
      <w:r w:rsidRPr="00E81D3A">
        <w:rPr>
          <w:rFonts w:ascii="Times New Roman" w:hAnsi="Times New Roman" w:cs="Times New Roman"/>
          <w:color w:val="000000"/>
          <w:sz w:val="24"/>
          <w:szCs w:val="24"/>
          <w:lang w:val="ru-RU"/>
        </w:rPr>
        <w:t xml:space="preserve">) и зарубежных учёных (в том числе Р. Гук, М. </w:t>
      </w:r>
      <w:proofErr w:type="spellStart"/>
      <w:r w:rsidRPr="00E81D3A">
        <w:rPr>
          <w:rFonts w:ascii="Times New Roman" w:hAnsi="Times New Roman" w:cs="Times New Roman"/>
          <w:color w:val="000000"/>
          <w:sz w:val="24"/>
          <w:szCs w:val="24"/>
          <w:lang w:val="ru-RU"/>
        </w:rPr>
        <w:t>Мальпиги</w:t>
      </w:r>
      <w:proofErr w:type="spellEnd"/>
      <w:r w:rsidRPr="00E81D3A">
        <w:rPr>
          <w:rFonts w:ascii="Times New Roman" w:hAnsi="Times New Roman" w:cs="Times New Roman"/>
          <w:color w:val="000000"/>
          <w:sz w:val="24"/>
          <w:szCs w:val="24"/>
          <w:lang w:val="ru-RU"/>
        </w:rPr>
        <w:t>) в развитие наук о растениях;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w:t>
      </w:r>
      <w:r w:rsidRPr="00E81D3A">
        <w:rPr>
          <w:rFonts w:ascii="Times New Roman" w:hAnsi="Times New Roman" w:cs="Times New Roman"/>
          <w:color w:val="000000"/>
          <w:sz w:val="24"/>
          <w:szCs w:val="24"/>
          <w:lang w:val="ru-RU"/>
        </w:rPr>
        <w:lastRenderedPageBreak/>
        <w:t>минеральное питание, фотосинтез, дыхание, рост, развитие, размножение, клон, раздражимость) в соответствии с поставленной задачей и в контексте;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сравнивать растительные ткани и органы растений между собой;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классифицировать растения и их части по разным основаниям;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применять полученные знания для выращивания и размножения культурных растений;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создавать письменные и устные сообщения, используя понятийный аппарат изучаемого раздела биологии.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E81D3A">
        <w:rPr>
          <w:rFonts w:ascii="Times New Roman" w:hAnsi="Times New Roman" w:cs="Times New Roman"/>
          <w:b/>
          <w:i/>
          <w:color w:val="000000"/>
          <w:sz w:val="24"/>
          <w:szCs w:val="24"/>
          <w:lang w:val="ru-RU"/>
        </w:rPr>
        <w:t>в 7</w:t>
      </w:r>
      <w:r w:rsidRPr="00E81D3A">
        <w:rPr>
          <w:rFonts w:ascii="Times New Roman" w:hAnsi="Times New Roman" w:cs="Times New Roman"/>
          <w:b/>
          <w:color w:val="000000"/>
          <w:sz w:val="24"/>
          <w:szCs w:val="24"/>
          <w:lang w:val="ru-RU"/>
        </w:rPr>
        <w:t xml:space="preserve"> </w:t>
      </w:r>
      <w:r w:rsidRPr="00E81D3A">
        <w:rPr>
          <w:rFonts w:ascii="Times New Roman" w:hAnsi="Times New Roman" w:cs="Times New Roman"/>
          <w:b/>
          <w:i/>
          <w:color w:val="000000"/>
          <w:sz w:val="24"/>
          <w:szCs w:val="24"/>
          <w:lang w:val="ru-RU"/>
        </w:rPr>
        <w:t>классе</w:t>
      </w:r>
      <w:r w:rsidRPr="00E81D3A">
        <w:rPr>
          <w:rFonts w:ascii="Times New Roman" w:hAnsi="Times New Roman" w:cs="Times New Roman"/>
          <w:color w:val="000000"/>
          <w:sz w:val="24"/>
          <w:szCs w:val="24"/>
          <w:lang w:val="ru-RU"/>
        </w:rPr>
        <w:t>:</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w:t>
      </w:r>
      <w:r w:rsidRPr="00E81D3A">
        <w:rPr>
          <w:rFonts w:ascii="Times New Roman" w:hAnsi="Times New Roman" w:cs="Times New Roman"/>
          <w:color w:val="000000"/>
          <w:sz w:val="24"/>
          <w:szCs w:val="24"/>
          <w:lang w:val="ru-RU"/>
        </w:rPr>
        <w:lastRenderedPageBreak/>
        <w:t>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признаки классов покрытосеменных или цветковых, семейств двудольных и однодольных растений;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выделять существенные признаки строения и жизнедеятельности растений, бактерий, грибов, лишайников;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описывать усложнение организации растений в ходе эволюции растительного мира на Земле;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черты приспособленности растений к среде обитания, значение экологических факторов для растений;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E81D3A">
        <w:rPr>
          <w:rFonts w:ascii="Times New Roman" w:hAnsi="Times New Roman" w:cs="Times New Roman"/>
          <w:color w:val="000000"/>
          <w:sz w:val="24"/>
          <w:szCs w:val="24"/>
          <w:lang w:val="ru-RU"/>
        </w:rPr>
        <w:t>системыв</w:t>
      </w:r>
      <w:proofErr w:type="spellEnd"/>
      <w:r w:rsidRPr="00E81D3A">
        <w:rPr>
          <w:rFonts w:ascii="Times New Roman" w:hAnsi="Times New Roman" w:cs="Times New Roman"/>
          <w:color w:val="000000"/>
          <w:sz w:val="24"/>
          <w:szCs w:val="24"/>
          <w:lang w:val="ru-RU"/>
        </w:rPr>
        <w:t xml:space="preserve"> другую;</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A702B" w:rsidRPr="00E81D3A" w:rsidRDefault="00A0455F" w:rsidP="00BC258C">
      <w:pPr>
        <w:spacing w:after="0" w:line="240" w:lineRule="auto"/>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E81D3A">
        <w:rPr>
          <w:rFonts w:ascii="Times New Roman" w:hAnsi="Times New Roman" w:cs="Times New Roman"/>
          <w:b/>
          <w:i/>
          <w:color w:val="000000"/>
          <w:sz w:val="24"/>
          <w:szCs w:val="24"/>
          <w:lang w:val="ru-RU"/>
        </w:rPr>
        <w:t>в 8 классе: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зоологию как биологическую науку, её разделы и связь с другими науками и техникой;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раскрывать общие признаки животных, уровни организации животного организма: клетки, ткани, органы, системы органов, организм;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сравнивать животные ткани и органы животных между собой;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признаки классов членистоногих и хордовых, отрядов насекомых и млекопитающих;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сравнивать представителей отдельных систематических групп животных и делать выводы на основе сравнения;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классифицировать животных на основании особенностей строения;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описывать усложнение организации животных в ходе эволюции животного мира на Земле;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черты приспособленности животных к среде обитания, значение экологических факторов для животных;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взаимосвязи животных в природных сообществах, цепи питания;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устанавливать взаимосвязи животных с растениями, грибами, лишайниками и бактериями в природных сообществах;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животных природных зон Земли, основные закономерности распространения животных по планете;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раскрывать роль животных в природных сообществах;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иметь представление о мероприятиях по охране животного мира Земли;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DA702B" w:rsidRPr="00E81D3A" w:rsidRDefault="00A0455F" w:rsidP="00BC258C">
      <w:pPr>
        <w:spacing w:after="0" w:line="240" w:lineRule="auto"/>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Предметные результаты освоения программы по биологии к концу обучения </w:t>
      </w:r>
      <w:r w:rsidRPr="00E81D3A">
        <w:rPr>
          <w:rFonts w:ascii="Times New Roman" w:hAnsi="Times New Roman" w:cs="Times New Roman"/>
          <w:b/>
          <w:i/>
          <w:color w:val="000000"/>
          <w:sz w:val="24"/>
          <w:szCs w:val="24"/>
          <w:lang w:val="ru-RU"/>
        </w:rPr>
        <w:t>в 9 классе: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применять биологические модели для выявления особенностей строения и функционирования органов и систем органов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объяснять нейрогуморальную регуляцию процессов жизнедеятельности организма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lastRenderedPageBreak/>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A702B" w:rsidRPr="00E81D3A" w:rsidRDefault="00A0455F" w:rsidP="00E81D3A">
      <w:pPr>
        <w:spacing w:after="0" w:line="240" w:lineRule="auto"/>
        <w:ind w:firstLine="600"/>
        <w:jc w:val="both"/>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A702B" w:rsidRPr="00E81D3A" w:rsidRDefault="00DA702B" w:rsidP="00E81D3A">
      <w:pPr>
        <w:spacing w:line="240" w:lineRule="auto"/>
        <w:rPr>
          <w:rFonts w:ascii="Times New Roman" w:hAnsi="Times New Roman" w:cs="Times New Roman"/>
          <w:sz w:val="24"/>
          <w:szCs w:val="24"/>
          <w:lang w:val="ru-RU"/>
        </w:rPr>
        <w:sectPr w:rsidR="00DA702B" w:rsidRPr="00E81D3A">
          <w:pgSz w:w="11906" w:h="16383"/>
          <w:pgMar w:top="1134" w:right="850" w:bottom="1134" w:left="1701" w:header="720" w:footer="720" w:gutter="0"/>
          <w:cols w:space="720"/>
        </w:sectPr>
      </w:pPr>
    </w:p>
    <w:p w:rsidR="00DA702B" w:rsidRPr="00E81D3A" w:rsidRDefault="00A0455F" w:rsidP="00E81D3A">
      <w:pPr>
        <w:spacing w:after="0" w:line="240" w:lineRule="auto"/>
        <w:ind w:left="120"/>
        <w:rPr>
          <w:rFonts w:ascii="Times New Roman" w:hAnsi="Times New Roman" w:cs="Times New Roman"/>
          <w:sz w:val="24"/>
          <w:szCs w:val="24"/>
        </w:rPr>
      </w:pPr>
      <w:bookmarkStart w:id="8" w:name="block-3580408"/>
      <w:bookmarkEnd w:id="7"/>
      <w:r w:rsidRPr="00E81D3A">
        <w:rPr>
          <w:rFonts w:ascii="Times New Roman" w:hAnsi="Times New Roman" w:cs="Times New Roman"/>
          <w:b/>
          <w:color w:val="000000"/>
          <w:sz w:val="24"/>
          <w:szCs w:val="24"/>
        </w:rPr>
        <w:lastRenderedPageBreak/>
        <w:t xml:space="preserve">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2"/>
        <w:gridCol w:w="4589"/>
        <w:gridCol w:w="2200"/>
        <w:gridCol w:w="5797"/>
      </w:tblGrid>
      <w:tr w:rsidR="00C355BA" w:rsidRPr="00E81D3A" w:rsidTr="00C355BA">
        <w:trPr>
          <w:trHeight w:val="144"/>
          <w:tblCellSpacing w:w="20" w:type="nil"/>
        </w:trPr>
        <w:tc>
          <w:tcPr>
            <w:tcW w:w="1122" w:type="dxa"/>
            <w:vMerge w:val="restart"/>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rPr>
            </w:pPr>
            <w:r w:rsidRPr="00E81D3A">
              <w:rPr>
                <w:rFonts w:ascii="Times New Roman" w:hAnsi="Times New Roman" w:cs="Times New Roman"/>
                <w:b/>
                <w:color w:val="000000"/>
                <w:sz w:val="24"/>
                <w:szCs w:val="24"/>
              </w:rPr>
              <w:t xml:space="preserve">№ п/п </w:t>
            </w:r>
          </w:p>
          <w:p w:rsidR="00C355BA" w:rsidRPr="00E81D3A" w:rsidRDefault="00C355BA" w:rsidP="00E81D3A">
            <w:pPr>
              <w:spacing w:after="0" w:line="240" w:lineRule="auto"/>
              <w:ind w:left="135"/>
              <w:rPr>
                <w:rFonts w:ascii="Times New Roman" w:hAnsi="Times New Roman" w:cs="Times New Roman"/>
                <w:sz w:val="24"/>
                <w:szCs w:val="24"/>
              </w:rPr>
            </w:pPr>
          </w:p>
        </w:tc>
        <w:tc>
          <w:tcPr>
            <w:tcW w:w="4589" w:type="dxa"/>
            <w:vMerge w:val="restart"/>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Наименование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разделов</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тем</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программы</w:t>
            </w:r>
            <w:proofErr w:type="spellEnd"/>
            <w:r w:rsidRPr="00E81D3A">
              <w:rPr>
                <w:rFonts w:ascii="Times New Roman" w:hAnsi="Times New Roman" w:cs="Times New Roman"/>
                <w:b/>
                <w:color w:val="000000"/>
                <w:sz w:val="24"/>
                <w:szCs w:val="24"/>
              </w:rPr>
              <w:t xml:space="preserve"> </w:t>
            </w:r>
          </w:p>
          <w:p w:rsidR="00C355BA" w:rsidRPr="00E81D3A" w:rsidRDefault="00C355BA" w:rsidP="00E81D3A">
            <w:pPr>
              <w:spacing w:after="0" w:line="240" w:lineRule="auto"/>
              <w:ind w:left="135"/>
              <w:rPr>
                <w:rFonts w:ascii="Times New Roman" w:hAnsi="Times New Roman" w:cs="Times New Roman"/>
                <w:sz w:val="24"/>
                <w:szCs w:val="24"/>
              </w:rPr>
            </w:pPr>
          </w:p>
        </w:tc>
        <w:tc>
          <w:tcPr>
            <w:tcW w:w="2200" w:type="dxa"/>
            <w:tcBorders>
              <w:right w:val="single" w:sz="4" w:space="0" w:color="auto"/>
            </w:tcBorders>
            <w:tcMar>
              <w:top w:w="50" w:type="dxa"/>
              <w:left w:w="100" w:type="dxa"/>
            </w:tcMar>
            <w:vAlign w:val="center"/>
          </w:tcPr>
          <w:p w:rsidR="00C355BA" w:rsidRPr="00E81D3A" w:rsidRDefault="00C355BA" w:rsidP="00E81D3A">
            <w:pPr>
              <w:spacing w:after="0" w:line="240" w:lineRule="auto"/>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Количество</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часов</w:t>
            </w:r>
            <w:proofErr w:type="spellEnd"/>
          </w:p>
        </w:tc>
        <w:tc>
          <w:tcPr>
            <w:tcW w:w="5797" w:type="dxa"/>
            <w:tcBorders>
              <w:left w:val="single" w:sz="4" w:space="0" w:color="auto"/>
            </w:tcBorders>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Электронные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цифровые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образовательные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ресурсы</w:t>
            </w:r>
            <w:proofErr w:type="spellEnd"/>
            <w:r w:rsidRPr="00E81D3A">
              <w:rPr>
                <w:rFonts w:ascii="Times New Roman" w:hAnsi="Times New Roman" w:cs="Times New Roman"/>
                <w:b/>
                <w:color w:val="000000"/>
                <w:sz w:val="24"/>
                <w:szCs w:val="24"/>
              </w:rPr>
              <w:t xml:space="preserve"> </w:t>
            </w:r>
          </w:p>
          <w:p w:rsidR="00C355BA" w:rsidRPr="00E81D3A" w:rsidRDefault="00C355BA" w:rsidP="00C355BA">
            <w:pPr>
              <w:spacing w:after="0" w:line="240" w:lineRule="auto"/>
              <w:rPr>
                <w:rFonts w:ascii="Times New Roman" w:hAnsi="Times New Roman" w:cs="Times New Roman"/>
                <w:sz w:val="24"/>
                <w:szCs w:val="24"/>
              </w:rPr>
            </w:pPr>
          </w:p>
        </w:tc>
      </w:tr>
      <w:tr w:rsidR="00C355BA" w:rsidRPr="00E81D3A" w:rsidTr="00C355BA">
        <w:trPr>
          <w:trHeight w:val="144"/>
          <w:tblCellSpacing w:w="20" w:type="nil"/>
        </w:trPr>
        <w:tc>
          <w:tcPr>
            <w:tcW w:w="0" w:type="auto"/>
            <w:vMerge/>
            <w:tcBorders>
              <w:top w:val="nil"/>
            </w:tcBorders>
            <w:tcMar>
              <w:top w:w="50" w:type="dxa"/>
              <w:left w:w="100" w:type="dxa"/>
            </w:tcMar>
          </w:tcPr>
          <w:p w:rsidR="00C355BA" w:rsidRPr="00E81D3A" w:rsidRDefault="00C355BA" w:rsidP="00E81D3A">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rsidR="00C355BA" w:rsidRPr="00E81D3A" w:rsidRDefault="00C355BA" w:rsidP="00E81D3A">
            <w:pPr>
              <w:spacing w:line="240" w:lineRule="auto"/>
              <w:rPr>
                <w:rFonts w:ascii="Times New Roman" w:hAnsi="Times New Roman" w:cs="Times New Roman"/>
                <w:sz w:val="24"/>
                <w:szCs w:val="24"/>
              </w:rPr>
            </w:pPr>
          </w:p>
        </w:tc>
        <w:tc>
          <w:tcPr>
            <w:tcW w:w="2200"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Всего</w:t>
            </w:r>
            <w:proofErr w:type="spellEnd"/>
            <w:r w:rsidRPr="00E81D3A">
              <w:rPr>
                <w:rFonts w:ascii="Times New Roman" w:hAnsi="Times New Roman" w:cs="Times New Roman"/>
                <w:b/>
                <w:color w:val="000000"/>
                <w:sz w:val="24"/>
                <w:szCs w:val="24"/>
              </w:rPr>
              <w:t xml:space="preserve"> </w:t>
            </w:r>
          </w:p>
          <w:p w:rsidR="00C355BA" w:rsidRPr="00E81D3A" w:rsidRDefault="00C355BA" w:rsidP="00E81D3A">
            <w:pPr>
              <w:spacing w:after="0" w:line="240" w:lineRule="auto"/>
              <w:ind w:left="135"/>
              <w:rPr>
                <w:rFonts w:ascii="Times New Roman" w:hAnsi="Times New Roman" w:cs="Times New Roman"/>
                <w:sz w:val="24"/>
                <w:szCs w:val="24"/>
              </w:rPr>
            </w:pPr>
          </w:p>
        </w:tc>
        <w:tc>
          <w:tcPr>
            <w:tcW w:w="5797" w:type="dxa"/>
            <w:tcBorders>
              <w:top w:val="nil"/>
            </w:tcBorders>
            <w:tcMar>
              <w:top w:w="50" w:type="dxa"/>
              <w:left w:w="100" w:type="dxa"/>
            </w:tcMar>
          </w:tcPr>
          <w:p w:rsidR="00C355BA" w:rsidRPr="00E81D3A" w:rsidRDefault="00C355BA" w:rsidP="00E81D3A">
            <w:pPr>
              <w:spacing w:line="240" w:lineRule="auto"/>
              <w:rPr>
                <w:rFonts w:ascii="Times New Roman" w:hAnsi="Times New Roman" w:cs="Times New Roman"/>
                <w:sz w:val="24"/>
                <w:szCs w:val="24"/>
              </w:rPr>
            </w:pPr>
          </w:p>
        </w:tc>
      </w:tr>
      <w:tr w:rsidR="00C355BA" w:rsidRPr="00FF68AA" w:rsidTr="00C355BA">
        <w:trPr>
          <w:trHeight w:val="144"/>
          <w:tblCellSpacing w:w="20" w:type="nil"/>
        </w:trPr>
        <w:tc>
          <w:tcPr>
            <w:tcW w:w="1122" w:type="dxa"/>
            <w:tcMar>
              <w:top w:w="50" w:type="dxa"/>
              <w:left w:w="100" w:type="dxa"/>
            </w:tcMar>
            <w:vAlign w:val="center"/>
          </w:tcPr>
          <w:p w:rsidR="00C355BA" w:rsidRPr="00E81D3A" w:rsidRDefault="00C355BA" w:rsidP="00E81D3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1</w:t>
            </w:r>
          </w:p>
        </w:tc>
        <w:tc>
          <w:tcPr>
            <w:tcW w:w="4589"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Систематические</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группы</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растений</w:t>
            </w:r>
            <w:proofErr w:type="spellEnd"/>
          </w:p>
        </w:tc>
        <w:tc>
          <w:tcPr>
            <w:tcW w:w="2200" w:type="dxa"/>
            <w:tcMar>
              <w:top w:w="50" w:type="dxa"/>
              <w:left w:w="100" w:type="dxa"/>
            </w:tcMar>
            <w:vAlign w:val="center"/>
          </w:tcPr>
          <w:p w:rsidR="00C355BA" w:rsidRPr="00E81D3A" w:rsidRDefault="00C355BA" w:rsidP="00E81D3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19 </w:t>
            </w:r>
          </w:p>
        </w:tc>
        <w:tc>
          <w:tcPr>
            <w:tcW w:w="5797"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hyperlink r:id="rId9">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416720</w:t>
              </w:r>
            </w:hyperlink>
          </w:p>
        </w:tc>
      </w:tr>
      <w:tr w:rsidR="00C355BA" w:rsidRPr="00FF68AA" w:rsidTr="00C355BA">
        <w:trPr>
          <w:trHeight w:val="144"/>
          <w:tblCellSpacing w:w="20" w:type="nil"/>
        </w:trPr>
        <w:tc>
          <w:tcPr>
            <w:tcW w:w="1122" w:type="dxa"/>
            <w:tcMar>
              <w:top w:w="50" w:type="dxa"/>
              <w:left w:w="100" w:type="dxa"/>
            </w:tcMar>
            <w:vAlign w:val="center"/>
          </w:tcPr>
          <w:p w:rsidR="00C355BA" w:rsidRPr="00E81D3A" w:rsidRDefault="00C355BA" w:rsidP="00E81D3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2</w:t>
            </w:r>
          </w:p>
        </w:tc>
        <w:tc>
          <w:tcPr>
            <w:tcW w:w="4589"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Развитие растительного мира на Земле</w:t>
            </w:r>
          </w:p>
        </w:tc>
        <w:tc>
          <w:tcPr>
            <w:tcW w:w="2200" w:type="dxa"/>
            <w:tcMar>
              <w:top w:w="50" w:type="dxa"/>
              <w:left w:w="100" w:type="dxa"/>
            </w:tcMar>
            <w:vAlign w:val="center"/>
          </w:tcPr>
          <w:p w:rsidR="00C355BA" w:rsidRPr="00E81D3A" w:rsidRDefault="00C355BA" w:rsidP="00E81D3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 xml:space="preserve">2 </w:t>
            </w:r>
          </w:p>
        </w:tc>
        <w:tc>
          <w:tcPr>
            <w:tcW w:w="5797"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hyperlink r:id="rId10">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416720</w:t>
              </w:r>
            </w:hyperlink>
          </w:p>
        </w:tc>
      </w:tr>
      <w:tr w:rsidR="00C355BA" w:rsidRPr="00FF68AA" w:rsidTr="00C355BA">
        <w:trPr>
          <w:trHeight w:val="144"/>
          <w:tblCellSpacing w:w="20" w:type="nil"/>
        </w:trPr>
        <w:tc>
          <w:tcPr>
            <w:tcW w:w="1122" w:type="dxa"/>
            <w:tcMar>
              <w:top w:w="50" w:type="dxa"/>
              <w:left w:w="100" w:type="dxa"/>
            </w:tcMar>
            <w:vAlign w:val="center"/>
          </w:tcPr>
          <w:p w:rsidR="00C355BA" w:rsidRPr="00E81D3A" w:rsidRDefault="00C355BA" w:rsidP="00E81D3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3</w:t>
            </w:r>
          </w:p>
        </w:tc>
        <w:tc>
          <w:tcPr>
            <w:tcW w:w="4589"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Растения</w:t>
            </w:r>
            <w:proofErr w:type="spellEnd"/>
            <w:r w:rsidRPr="00E81D3A">
              <w:rPr>
                <w:rFonts w:ascii="Times New Roman" w:hAnsi="Times New Roman" w:cs="Times New Roman"/>
                <w:color w:val="000000"/>
                <w:sz w:val="24"/>
                <w:szCs w:val="24"/>
              </w:rPr>
              <w:t xml:space="preserve"> в </w:t>
            </w:r>
            <w:proofErr w:type="spellStart"/>
            <w:r w:rsidRPr="00E81D3A">
              <w:rPr>
                <w:rFonts w:ascii="Times New Roman" w:hAnsi="Times New Roman" w:cs="Times New Roman"/>
                <w:color w:val="000000"/>
                <w:sz w:val="24"/>
                <w:szCs w:val="24"/>
              </w:rPr>
              <w:t>природных</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сообществах</w:t>
            </w:r>
            <w:proofErr w:type="spellEnd"/>
          </w:p>
        </w:tc>
        <w:tc>
          <w:tcPr>
            <w:tcW w:w="2200" w:type="dxa"/>
            <w:tcMar>
              <w:top w:w="50" w:type="dxa"/>
              <w:left w:w="100" w:type="dxa"/>
            </w:tcMar>
            <w:vAlign w:val="center"/>
          </w:tcPr>
          <w:p w:rsidR="00C355BA" w:rsidRPr="00E81D3A" w:rsidRDefault="00C355BA" w:rsidP="00E81D3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3 </w:t>
            </w:r>
          </w:p>
        </w:tc>
        <w:tc>
          <w:tcPr>
            <w:tcW w:w="5797"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hyperlink r:id="rId11">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416720</w:t>
              </w:r>
            </w:hyperlink>
          </w:p>
        </w:tc>
      </w:tr>
      <w:tr w:rsidR="00C355BA" w:rsidRPr="00FF68AA" w:rsidTr="00C355BA">
        <w:trPr>
          <w:trHeight w:val="144"/>
          <w:tblCellSpacing w:w="20" w:type="nil"/>
        </w:trPr>
        <w:tc>
          <w:tcPr>
            <w:tcW w:w="1122" w:type="dxa"/>
            <w:tcMar>
              <w:top w:w="50" w:type="dxa"/>
              <w:left w:w="100" w:type="dxa"/>
            </w:tcMar>
            <w:vAlign w:val="center"/>
          </w:tcPr>
          <w:p w:rsidR="00C355BA" w:rsidRPr="00E81D3A" w:rsidRDefault="00C355BA" w:rsidP="00E81D3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4</w:t>
            </w:r>
          </w:p>
        </w:tc>
        <w:tc>
          <w:tcPr>
            <w:tcW w:w="4589"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Растения</w:t>
            </w:r>
            <w:proofErr w:type="spellEnd"/>
            <w:r w:rsidRPr="00E81D3A">
              <w:rPr>
                <w:rFonts w:ascii="Times New Roman" w:hAnsi="Times New Roman" w:cs="Times New Roman"/>
                <w:color w:val="000000"/>
                <w:sz w:val="24"/>
                <w:szCs w:val="24"/>
              </w:rPr>
              <w:t xml:space="preserve"> и </w:t>
            </w:r>
            <w:proofErr w:type="spellStart"/>
            <w:r w:rsidRPr="00E81D3A">
              <w:rPr>
                <w:rFonts w:ascii="Times New Roman" w:hAnsi="Times New Roman" w:cs="Times New Roman"/>
                <w:color w:val="000000"/>
                <w:sz w:val="24"/>
                <w:szCs w:val="24"/>
              </w:rPr>
              <w:t>человек</w:t>
            </w:r>
            <w:proofErr w:type="spellEnd"/>
          </w:p>
        </w:tc>
        <w:tc>
          <w:tcPr>
            <w:tcW w:w="2200" w:type="dxa"/>
            <w:tcMar>
              <w:top w:w="50" w:type="dxa"/>
              <w:left w:w="100" w:type="dxa"/>
            </w:tcMar>
            <w:vAlign w:val="center"/>
          </w:tcPr>
          <w:p w:rsidR="00C355BA" w:rsidRPr="00E81D3A" w:rsidRDefault="00C355BA" w:rsidP="00E81D3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3 </w:t>
            </w:r>
          </w:p>
        </w:tc>
        <w:tc>
          <w:tcPr>
            <w:tcW w:w="5797"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hyperlink r:id="rId12">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416720</w:t>
              </w:r>
            </w:hyperlink>
          </w:p>
        </w:tc>
      </w:tr>
      <w:tr w:rsidR="00C355BA" w:rsidRPr="00FF68AA" w:rsidTr="00C355BA">
        <w:trPr>
          <w:trHeight w:val="144"/>
          <w:tblCellSpacing w:w="20" w:type="nil"/>
        </w:trPr>
        <w:tc>
          <w:tcPr>
            <w:tcW w:w="1122" w:type="dxa"/>
            <w:tcMar>
              <w:top w:w="50" w:type="dxa"/>
              <w:left w:w="100" w:type="dxa"/>
            </w:tcMar>
            <w:vAlign w:val="center"/>
          </w:tcPr>
          <w:p w:rsidR="00C355BA" w:rsidRPr="00E81D3A" w:rsidRDefault="00C355BA" w:rsidP="00E81D3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5</w:t>
            </w:r>
          </w:p>
        </w:tc>
        <w:tc>
          <w:tcPr>
            <w:tcW w:w="4589"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Грибы</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Лишайники</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Бактерии</w:t>
            </w:r>
            <w:proofErr w:type="spellEnd"/>
          </w:p>
        </w:tc>
        <w:tc>
          <w:tcPr>
            <w:tcW w:w="2200" w:type="dxa"/>
            <w:tcMar>
              <w:top w:w="50" w:type="dxa"/>
              <w:left w:w="100" w:type="dxa"/>
            </w:tcMar>
            <w:vAlign w:val="center"/>
          </w:tcPr>
          <w:p w:rsidR="00C355BA" w:rsidRPr="00E81D3A" w:rsidRDefault="00C355BA" w:rsidP="00E81D3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7 </w:t>
            </w:r>
          </w:p>
        </w:tc>
        <w:tc>
          <w:tcPr>
            <w:tcW w:w="5797" w:type="dxa"/>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hyperlink r:id="rId13">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416720</w:t>
              </w:r>
            </w:hyperlink>
          </w:p>
        </w:tc>
      </w:tr>
      <w:tr w:rsidR="00C355BA" w:rsidRPr="00E81D3A" w:rsidTr="00C355BA">
        <w:trPr>
          <w:trHeight w:val="144"/>
          <w:tblCellSpacing w:w="20" w:type="nil"/>
        </w:trPr>
        <w:tc>
          <w:tcPr>
            <w:tcW w:w="0" w:type="auto"/>
            <w:gridSpan w:val="2"/>
            <w:tcMar>
              <w:top w:w="50" w:type="dxa"/>
              <w:left w:w="100" w:type="dxa"/>
            </w:tcMar>
            <w:vAlign w:val="center"/>
          </w:tcPr>
          <w:p w:rsidR="00C355BA" w:rsidRPr="00E81D3A" w:rsidRDefault="00C355BA" w:rsidP="00E81D3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ОБЩЕЕ КОЛИЧЕСТВО ЧАСОВ ПО ПРОГРАММЕ</w:t>
            </w:r>
          </w:p>
        </w:tc>
        <w:tc>
          <w:tcPr>
            <w:tcW w:w="2200" w:type="dxa"/>
            <w:tcMar>
              <w:top w:w="50" w:type="dxa"/>
              <w:left w:w="100" w:type="dxa"/>
            </w:tcMar>
            <w:vAlign w:val="center"/>
          </w:tcPr>
          <w:p w:rsidR="00C355BA" w:rsidRPr="00E81D3A" w:rsidRDefault="00C355BA" w:rsidP="00E81D3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 xml:space="preserve">34 </w:t>
            </w:r>
          </w:p>
        </w:tc>
        <w:tc>
          <w:tcPr>
            <w:tcW w:w="5797" w:type="dxa"/>
            <w:tcMar>
              <w:top w:w="50" w:type="dxa"/>
              <w:left w:w="100" w:type="dxa"/>
            </w:tcMar>
            <w:vAlign w:val="center"/>
          </w:tcPr>
          <w:p w:rsidR="00C355BA" w:rsidRPr="00E81D3A" w:rsidRDefault="00C355BA" w:rsidP="00E81D3A">
            <w:pPr>
              <w:spacing w:line="240" w:lineRule="auto"/>
              <w:rPr>
                <w:rFonts w:ascii="Times New Roman" w:hAnsi="Times New Roman" w:cs="Times New Roman"/>
                <w:sz w:val="24"/>
                <w:szCs w:val="24"/>
              </w:rPr>
            </w:pPr>
          </w:p>
        </w:tc>
      </w:tr>
    </w:tbl>
    <w:p w:rsidR="00DA702B" w:rsidRPr="00E81D3A" w:rsidRDefault="00DA702B" w:rsidP="00E81D3A">
      <w:pPr>
        <w:spacing w:line="240" w:lineRule="auto"/>
        <w:rPr>
          <w:rFonts w:ascii="Times New Roman" w:hAnsi="Times New Roman" w:cs="Times New Roman"/>
          <w:sz w:val="24"/>
          <w:szCs w:val="24"/>
        </w:rPr>
        <w:sectPr w:rsidR="00DA702B" w:rsidRPr="00E81D3A">
          <w:pgSz w:w="16383" w:h="11906" w:orient="landscape"/>
          <w:pgMar w:top="1134" w:right="850" w:bottom="1134" w:left="1701" w:header="720" w:footer="720" w:gutter="0"/>
          <w:cols w:space="720"/>
        </w:sectPr>
      </w:pPr>
    </w:p>
    <w:p w:rsidR="00DA702B" w:rsidRPr="00E81D3A" w:rsidRDefault="00A0455F" w:rsidP="00E81D3A">
      <w:pPr>
        <w:spacing w:after="0" w:line="240" w:lineRule="auto"/>
        <w:ind w:left="120"/>
        <w:rPr>
          <w:rFonts w:ascii="Times New Roman" w:hAnsi="Times New Roman" w:cs="Times New Roman"/>
          <w:sz w:val="24"/>
          <w:szCs w:val="24"/>
        </w:rPr>
      </w:pPr>
      <w:r w:rsidRPr="00E81D3A">
        <w:rPr>
          <w:rFonts w:ascii="Times New Roman" w:hAnsi="Times New Roman" w:cs="Times New Roman"/>
          <w:b/>
          <w:color w:val="000000"/>
          <w:sz w:val="24"/>
          <w:szCs w:val="24"/>
        </w:rPr>
        <w:lastRenderedPageBreak/>
        <w:t xml:space="preserve">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029"/>
        <w:gridCol w:w="2894"/>
        <w:gridCol w:w="5103"/>
      </w:tblGrid>
      <w:tr w:rsidR="00C355BA" w:rsidRPr="00E81D3A" w:rsidTr="00C355BA">
        <w:trPr>
          <w:trHeight w:val="144"/>
          <w:tblCellSpacing w:w="20" w:type="nil"/>
        </w:trPr>
        <w:tc>
          <w:tcPr>
            <w:tcW w:w="687" w:type="dxa"/>
            <w:vMerge w:val="restart"/>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r w:rsidRPr="00E81D3A">
              <w:rPr>
                <w:rFonts w:ascii="Times New Roman" w:hAnsi="Times New Roman" w:cs="Times New Roman"/>
                <w:b/>
                <w:color w:val="000000"/>
                <w:sz w:val="24"/>
                <w:szCs w:val="24"/>
              </w:rPr>
              <w:t xml:space="preserve">№ п/п </w:t>
            </w:r>
          </w:p>
          <w:p w:rsidR="00C355BA" w:rsidRPr="00E81D3A" w:rsidRDefault="00C355BA" w:rsidP="00C355BA">
            <w:pPr>
              <w:spacing w:after="0" w:line="240" w:lineRule="auto"/>
              <w:ind w:left="135"/>
              <w:rPr>
                <w:rFonts w:ascii="Times New Roman" w:hAnsi="Times New Roman" w:cs="Times New Roman"/>
                <w:sz w:val="24"/>
                <w:szCs w:val="24"/>
              </w:rPr>
            </w:pPr>
          </w:p>
        </w:tc>
        <w:tc>
          <w:tcPr>
            <w:tcW w:w="5029" w:type="dxa"/>
            <w:vMerge w:val="restart"/>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Наименование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разделов</w:t>
            </w:r>
            <w:proofErr w:type="spellEnd"/>
            <w:r w:rsidRPr="00E81D3A">
              <w:rPr>
                <w:rFonts w:ascii="Times New Roman" w:hAnsi="Times New Roman" w:cs="Times New Roman"/>
                <w:b/>
                <w:color w:val="000000"/>
                <w:sz w:val="24"/>
                <w:szCs w:val="24"/>
              </w:rPr>
              <w:t xml:space="preserve"> и </w:t>
            </w:r>
            <w:proofErr w:type="spellStart"/>
            <w:r w:rsidRPr="00E81D3A">
              <w:rPr>
                <w:rFonts w:ascii="Times New Roman" w:hAnsi="Times New Roman" w:cs="Times New Roman"/>
                <w:b/>
                <w:color w:val="000000"/>
                <w:sz w:val="24"/>
                <w:szCs w:val="24"/>
              </w:rPr>
              <w:t>тем</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программы</w:t>
            </w:r>
            <w:proofErr w:type="spellEnd"/>
            <w:r w:rsidRPr="00E81D3A">
              <w:rPr>
                <w:rFonts w:ascii="Times New Roman" w:hAnsi="Times New Roman" w:cs="Times New Roman"/>
                <w:b/>
                <w:color w:val="000000"/>
                <w:sz w:val="24"/>
                <w:szCs w:val="24"/>
              </w:rPr>
              <w:t xml:space="preserve"> </w:t>
            </w:r>
          </w:p>
          <w:p w:rsidR="00C355BA" w:rsidRPr="00E81D3A" w:rsidRDefault="00C355BA" w:rsidP="00C355BA">
            <w:pPr>
              <w:spacing w:after="0" w:line="240" w:lineRule="auto"/>
              <w:ind w:left="135"/>
              <w:rPr>
                <w:rFonts w:ascii="Times New Roman" w:hAnsi="Times New Roman" w:cs="Times New Roman"/>
                <w:sz w:val="24"/>
                <w:szCs w:val="24"/>
              </w:rPr>
            </w:pPr>
          </w:p>
        </w:tc>
        <w:tc>
          <w:tcPr>
            <w:tcW w:w="2894" w:type="dxa"/>
            <w:tcBorders>
              <w:right w:val="single" w:sz="4" w:space="0" w:color="auto"/>
            </w:tcBorders>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Количество</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часов</w:t>
            </w:r>
            <w:proofErr w:type="spellEnd"/>
          </w:p>
        </w:tc>
        <w:tc>
          <w:tcPr>
            <w:tcW w:w="5103" w:type="dxa"/>
            <w:tcBorders>
              <w:left w:val="single" w:sz="4" w:space="0" w:color="auto"/>
            </w:tcBorders>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Электронные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цифровые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образовательные</w:t>
            </w:r>
            <w:proofErr w:type="spellEnd"/>
            <w:r w:rsidRPr="00E81D3A">
              <w:rPr>
                <w:rFonts w:ascii="Times New Roman" w:hAnsi="Times New Roman" w:cs="Times New Roman"/>
                <w:b/>
                <w:color w:val="000000"/>
                <w:sz w:val="24"/>
                <w:szCs w:val="24"/>
              </w:rPr>
              <w:t xml:space="preserve"> </w:t>
            </w:r>
            <w:proofErr w:type="spellStart"/>
            <w:r w:rsidRPr="00E81D3A">
              <w:rPr>
                <w:rFonts w:ascii="Times New Roman" w:hAnsi="Times New Roman" w:cs="Times New Roman"/>
                <w:b/>
                <w:color w:val="000000"/>
                <w:sz w:val="24"/>
                <w:szCs w:val="24"/>
              </w:rPr>
              <w:t>ресурсы</w:t>
            </w:r>
            <w:proofErr w:type="spellEnd"/>
            <w:r w:rsidRPr="00E81D3A">
              <w:rPr>
                <w:rFonts w:ascii="Times New Roman" w:hAnsi="Times New Roman" w:cs="Times New Roman"/>
                <w:b/>
                <w:color w:val="000000"/>
                <w:sz w:val="24"/>
                <w:szCs w:val="24"/>
              </w:rPr>
              <w:t xml:space="preserve"> </w:t>
            </w:r>
          </w:p>
          <w:p w:rsidR="00C355BA" w:rsidRPr="00E81D3A" w:rsidRDefault="00C355BA" w:rsidP="00C355BA">
            <w:pPr>
              <w:spacing w:after="0" w:line="240" w:lineRule="auto"/>
              <w:rPr>
                <w:rFonts w:ascii="Times New Roman" w:hAnsi="Times New Roman" w:cs="Times New Roman"/>
                <w:sz w:val="24"/>
                <w:szCs w:val="24"/>
              </w:rPr>
            </w:pPr>
          </w:p>
        </w:tc>
      </w:tr>
      <w:tr w:rsidR="00C355BA" w:rsidRPr="00E81D3A" w:rsidTr="00C355BA">
        <w:trPr>
          <w:trHeight w:val="144"/>
          <w:tblCellSpacing w:w="20" w:type="nil"/>
        </w:trPr>
        <w:tc>
          <w:tcPr>
            <w:tcW w:w="687" w:type="dxa"/>
            <w:vMerge/>
            <w:tcBorders>
              <w:top w:val="nil"/>
            </w:tcBorders>
            <w:tcMar>
              <w:top w:w="50" w:type="dxa"/>
              <w:left w:w="100" w:type="dxa"/>
            </w:tcMar>
          </w:tcPr>
          <w:p w:rsidR="00C355BA" w:rsidRPr="00E81D3A" w:rsidRDefault="00C355BA" w:rsidP="00C355BA">
            <w:pPr>
              <w:spacing w:line="240" w:lineRule="auto"/>
              <w:rPr>
                <w:rFonts w:ascii="Times New Roman" w:hAnsi="Times New Roman" w:cs="Times New Roman"/>
                <w:sz w:val="24"/>
                <w:szCs w:val="24"/>
              </w:rPr>
            </w:pPr>
          </w:p>
        </w:tc>
        <w:tc>
          <w:tcPr>
            <w:tcW w:w="5029" w:type="dxa"/>
            <w:vMerge/>
            <w:tcBorders>
              <w:top w:val="nil"/>
            </w:tcBorders>
            <w:tcMar>
              <w:top w:w="50" w:type="dxa"/>
              <w:left w:w="100" w:type="dxa"/>
            </w:tcMar>
          </w:tcPr>
          <w:p w:rsidR="00C355BA" w:rsidRPr="00E81D3A" w:rsidRDefault="00C355BA" w:rsidP="00C355BA">
            <w:pPr>
              <w:spacing w:line="240" w:lineRule="auto"/>
              <w:rPr>
                <w:rFonts w:ascii="Times New Roman" w:hAnsi="Times New Roman" w:cs="Times New Roman"/>
                <w:sz w:val="24"/>
                <w:szCs w:val="24"/>
              </w:rPr>
            </w:pPr>
          </w:p>
        </w:tc>
        <w:tc>
          <w:tcPr>
            <w:tcW w:w="2894"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b/>
                <w:color w:val="000000"/>
                <w:sz w:val="24"/>
                <w:szCs w:val="24"/>
              </w:rPr>
              <w:t>Всего</w:t>
            </w:r>
            <w:proofErr w:type="spellEnd"/>
            <w:r w:rsidRPr="00E81D3A">
              <w:rPr>
                <w:rFonts w:ascii="Times New Roman" w:hAnsi="Times New Roman" w:cs="Times New Roman"/>
                <w:b/>
                <w:color w:val="000000"/>
                <w:sz w:val="24"/>
                <w:szCs w:val="24"/>
              </w:rPr>
              <w:t xml:space="preserve"> </w:t>
            </w:r>
          </w:p>
          <w:p w:rsidR="00C355BA" w:rsidRPr="00E81D3A" w:rsidRDefault="00C355BA" w:rsidP="00C355BA">
            <w:pPr>
              <w:spacing w:after="0" w:line="240" w:lineRule="auto"/>
              <w:ind w:left="135"/>
              <w:rPr>
                <w:rFonts w:ascii="Times New Roman" w:hAnsi="Times New Roman" w:cs="Times New Roman"/>
                <w:sz w:val="24"/>
                <w:szCs w:val="24"/>
              </w:rPr>
            </w:pPr>
          </w:p>
        </w:tc>
        <w:tc>
          <w:tcPr>
            <w:tcW w:w="5103" w:type="dxa"/>
            <w:tcBorders>
              <w:top w:val="nil"/>
            </w:tcBorders>
            <w:tcMar>
              <w:top w:w="50" w:type="dxa"/>
              <w:left w:w="100" w:type="dxa"/>
            </w:tcMar>
          </w:tcPr>
          <w:p w:rsidR="00C355BA" w:rsidRPr="00E81D3A" w:rsidRDefault="00C355BA" w:rsidP="00C355BA">
            <w:pPr>
              <w:spacing w:line="240" w:lineRule="auto"/>
              <w:rPr>
                <w:rFonts w:ascii="Times New Roman" w:hAnsi="Times New Roman" w:cs="Times New Roman"/>
                <w:sz w:val="24"/>
                <w:szCs w:val="24"/>
              </w:rPr>
            </w:pP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1</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Человек</w:t>
            </w:r>
            <w:proofErr w:type="spellEnd"/>
            <w:r w:rsidRPr="00E81D3A">
              <w:rPr>
                <w:rFonts w:ascii="Times New Roman" w:hAnsi="Times New Roman" w:cs="Times New Roman"/>
                <w:color w:val="000000"/>
                <w:sz w:val="24"/>
                <w:szCs w:val="24"/>
              </w:rPr>
              <w:t xml:space="preserve"> — </w:t>
            </w:r>
            <w:proofErr w:type="spellStart"/>
            <w:r w:rsidRPr="00E81D3A">
              <w:rPr>
                <w:rFonts w:ascii="Times New Roman" w:hAnsi="Times New Roman" w:cs="Times New Roman"/>
                <w:color w:val="000000"/>
                <w:sz w:val="24"/>
                <w:szCs w:val="24"/>
              </w:rPr>
              <w:t>биосоциальный</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вид</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3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2</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Структура</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организма</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человека</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3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3</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Нейрогуморальная</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регуляция</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8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4</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Опора</w:t>
            </w:r>
            <w:proofErr w:type="spellEnd"/>
            <w:r w:rsidRPr="00E81D3A">
              <w:rPr>
                <w:rFonts w:ascii="Times New Roman" w:hAnsi="Times New Roman" w:cs="Times New Roman"/>
                <w:color w:val="000000"/>
                <w:sz w:val="24"/>
                <w:szCs w:val="24"/>
              </w:rPr>
              <w:t xml:space="preserve"> и </w:t>
            </w:r>
            <w:proofErr w:type="spellStart"/>
            <w:r w:rsidRPr="00E81D3A">
              <w:rPr>
                <w:rFonts w:ascii="Times New Roman" w:hAnsi="Times New Roman" w:cs="Times New Roman"/>
                <w:color w:val="000000"/>
                <w:sz w:val="24"/>
                <w:szCs w:val="24"/>
              </w:rPr>
              <w:t>движение</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5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5</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Внутренняя</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среда</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организма</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4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6</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Кровообращение</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4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7</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Дыхание</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4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8</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Питание</w:t>
            </w:r>
            <w:proofErr w:type="spellEnd"/>
            <w:r w:rsidRPr="00E81D3A">
              <w:rPr>
                <w:rFonts w:ascii="Times New Roman" w:hAnsi="Times New Roman" w:cs="Times New Roman"/>
                <w:color w:val="000000"/>
                <w:sz w:val="24"/>
                <w:szCs w:val="24"/>
              </w:rPr>
              <w:t xml:space="preserve"> и </w:t>
            </w:r>
            <w:proofErr w:type="spellStart"/>
            <w:r w:rsidRPr="00E81D3A">
              <w:rPr>
                <w:rFonts w:ascii="Times New Roman" w:hAnsi="Times New Roman" w:cs="Times New Roman"/>
                <w:color w:val="000000"/>
                <w:sz w:val="24"/>
                <w:szCs w:val="24"/>
              </w:rPr>
              <w:t>пищеварение</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6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9</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Обмен веществ и превращение энергии</w:t>
            </w:r>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 xml:space="preserve">4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10</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Кожа</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5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11</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Выделение</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3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12</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Размножение</w:t>
            </w:r>
            <w:proofErr w:type="spellEnd"/>
            <w:r w:rsidRPr="00E81D3A">
              <w:rPr>
                <w:rFonts w:ascii="Times New Roman" w:hAnsi="Times New Roman" w:cs="Times New Roman"/>
                <w:color w:val="000000"/>
                <w:sz w:val="24"/>
                <w:szCs w:val="24"/>
              </w:rPr>
              <w:t xml:space="preserve"> и </w:t>
            </w:r>
            <w:proofErr w:type="spellStart"/>
            <w:r w:rsidRPr="00E81D3A">
              <w:rPr>
                <w:rFonts w:ascii="Times New Roman" w:hAnsi="Times New Roman" w:cs="Times New Roman"/>
                <w:color w:val="000000"/>
                <w:sz w:val="24"/>
                <w:szCs w:val="24"/>
              </w:rPr>
              <w:t>развитие</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5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13</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Органы чувств и сенсорные системы</w:t>
            </w:r>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 xml:space="preserve">5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14</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Поведение</w:t>
            </w:r>
            <w:proofErr w:type="spellEnd"/>
            <w:r w:rsidRPr="00E81D3A">
              <w:rPr>
                <w:rFonts w:ascii="Times New Roman" w:hAnsi="Times New Roman" w:cs="Times New Roman"/>
                <w:color w:val="000000"/>
                <w:sz w:val="24"/>
                <w:szCs w:val="24"/>
              </w:rPr>
              <w:t xml:space="preserve"> и </w:t>
            </w:r>
            <w:proofErr w:type="spellStart"/>
            <w:r w:rsidRPr="00E81D3A">
              <w:rPr>
                <w:rFonts w:ascii="Times New Roman" w:hAnsi="Times New Roman" w:cs="Times New Roman"/>
                <w:color w:val="000000"/>
                <w:sz w:val="24"/>
                <w:szCs w:val="24"/>
              </w:rPr>
              <w:t>психика</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6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FF68AA" w:rsidTr="00C355BA">
        <w:trPr>
          <w:trHeight w:val="144"/>
          <w:tblCellSpacing w:w="20" w:type="nil"/>
        </w:trPr>
        <w:tc>
          <w:tcPr>
            <w:tcW w:w="687" w:type="dxa"/>
            <w:tcMar>
              <w:top w:w="50" w:type="dxa"/>
              <w:left w:w="100" w:type="dxa"/>
            </w:tcMar>
            <w:vAlign w:val="center"/>
          </w:tcPr>
          <w:p w:rsidR="00C355BA" w:rsidRPr="00E81D3A" w:rsidRDefault="00C355BA" w:rsidP="00C355BA">
            <w:pPr>
              <w:spacing w:after="0" w:line="240" w:lineRule="auto"/>
              <w:rPr>
                <w:rFonts w:ascii="Times New Roman" w:hAnsi="Times New Roman" w:cs="Times New Roman"/>
                <w:sz w:val="24"/>
                <w:szCs w:val="24"/>
              </w:rPr>
            </w:pPr>
            <w:r w:rsidRPr="00E81D3A">
              <w:rPr>
                <w:rFonts w:ascii="Times New Roman" w:hAnsi="Times New Roman" w:cs="Times New Roman"/>
                <w:color w:val="000000"/>
                <w:sz w:val="24"/>
                <w:szCs w:val="24"/>
              </w:rPr>
              <w:t>15</w:t>
            </w:r>
          </w:p>
        </w:tc>
        <w:tc>
          <w:tcPr>
            <w:tcW w:w="5029"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rPr>
            </w:pPr>
            <w:proofErr w:type="spellStart"/>
            <w:r w:rsidRPr="00E81D3A">
              <w:rPr>
                <w:rFonts w:ascii="Times New Roman" w:hAnsi="Times New Roman" w:cs="Times New Roman"/>
                <w:color w:val="000000"/>
                <w:sz w:val="24"/>
                <w:szCs w:val="24"/>
              </w:rPr>
              <w:t>Человек</w:t>
            </w:r>
            <w:proofErr w:type="spellEnd"/>
            <w:r w:rsidRPr="00E81D3A">
              <w:rPr>
                <w:rFonts w:ascii="Times New Roman" w:hAnsi="Times New Roman" w:cs="Times New Roman"/>
                <w:color w:val="000000"/>
                <w:sz w:val="24"/>
                <w:szCs w:val="24"/>
              </w:rPr>
              <w:t xml:space="preserve"> и </w:t>
            </w:r>
            <w:proofErr w:type="spellStart"/>
            <w:r w:rsidRPr="00E81D3A">
              <w:rPr>
                <w:rFonts w:ascii="Times New Roman" w:hAnsi="Times New Roman" w:cs="Times New Roman"/>
                <w:color w:val="000000"/>
                <w:sz w:val="24"/>
                <w:szCs w:val="24"/>
              </w:rPr>
              <w:t>окружающая</w:t>
            </w:r>
            <w:proofErr w:type="spellEnd"/>
            <w:r w:rsidRPr="00E81D3A">
              <w:rPr>
                <w:rFonts w:ascii="Times New Roman" w:hAnsi="Times New Roman" w:cs="Times New Roman"/>
                <w:color w:val="000000"/>
                <w:sz w:val="24"/>
                <w:szCs w:val="24"/>
              </w:rPr>
              <w:t xml:space="preserve"> </w:t>
            </w:r>
            <w:proofErr w:type="spellStart"/>
            <w:r w:rsidRPr="00E81D3A">
              <w:rPr>
                <w:rFonts w:ascii="Times New Roman" w:hAnsi="Times New Roman" w:cs="Times New Roman"/>
                <w:color w:val="000000"/>
                <w:sz w:val="24"/>
                <w:szCs w:val="24"/>
              </w:rPr>
              <w:t>среда</w:t>
            </w:r>
            <w:proofErr w:type="spellEnd"/>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rPr>
              <w:t xml:space="preserve"> 3 </w:t>
            </w:r>
          </w:p>
        </w:tc>
        <w:tc>
          <w:tcPr>
            <w:tcW w:w="5103" w:type="dxa"/>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Библиотека ЦОК </w:t>
            </w:r>
            <w:r w:rsidR="00770564">
              <w:fldChar w:fldCharType="begin"/>
            </w:r>
            <w:r w:rsidR="00770564" w:rsidRPr="00FF68AA">
              <w:rPr>
                <w:lang w:val="ru-RU"/>
              </w:rPr>
              <w:instrText xml:space="preserve"> </w:instrText>
            </w:r>
            <w:r w:rsidR="00770564">
              <w:instrText>HYPERLINK</w:instrText>
            </w:r>
            <w:r w:rsidR="00770564" w:rsidRPr="00FF68AA">
              <w:rPr>
                <w:lang w:val="ru-RU"/>
              </w:rPr>
              <w:instrText xml:space="preserve"> "</w:instrText>
            </w:r>
            <w:r w:rsidR="00770564">
              <w:instrText>https</w:instrText>
            </w:r>
            <w:r w:rsidR="00770564" w:rsidRPr="00FF68AA">
              <w:rPr>
                <w:lang w:val="ru-RU"/>
              </w:rPr>
              <w:instrText>://</w:instrText>
            </w:r>
            <w:r w:rsidR="00770564">
              <w:instrText>m</w:instrText>
            </w:r>
            <w:r w:rsidR="00770564" w:rsidRPr="00FF68AA">
              <w:rPr>
                <w:lang w:val="ru-RU"/>
              </w:rPr>
              <w:instrText>.</w:instrText>
            </w:r>
            <w:r w:rsidR="00770564">
              <w:instrText>edsoo</w:instrText>
            </w:r>
            <w:r w:rsidR="00770564" w:rsidRPr="00FF68AA">
              <w:rPr>
                <w:lang w:val="ru-RU"/>
              </w:rPr>
              <w:instrText>.</w:instrText>
            </w:r>
            <w:r w:rsidR="00770564">
              <w:instrText>ru</w:instrText>
            </w:r>
            <w:r w:rsidR="00770564" w:rsidRPr="00FF68AA">
              <w:rPr>
                <w:lang w:val="ru-RU"/>
              </w:rPr>
              <w:instrText>/7</w:instrText>
            </w:r>
            <w:r w:rsidR="00770564">
              <w:instrText>f</w:instrText>
            </w:r>
            <w:r w:rsidR="00770564" w:rsidRPr="00FF68AA">
              <w:rPr>
                <w:lang w:val="ru-RU"/>
              </w:rPr>
              <w:instrText>41</w:instrText>
            </w:r>
            <w:r w:rsidR="00770564">
              <w:instrText>aa</w:instrText>
            </w:r>
            <w:r w:rsidR="00770564" w:rsidRPr="00FF68AA">
              <w:rPr>
                <w:lang w:val="ru-RU"/>
              </w:rPr>
              <w:instrText>8</w:instrText>
            </w:r>
            <w:r w:rsidR="00770564">
              <w:instrText>c</w:instrText>
            </w:r>
            <w:r w:rsidR="00770564" w:rsidRPr="00FF68AA">
              <w:rPr>
                <w:lang w:val="ru-RU"/>
              </w:rPr>
              <w:instrText>" \</w:instrText>
            </w:r>
            <w:r w:rsidR="00770564">
              <w:instrText>h</w:instrText>
            </w:r>
            <w:r w:rsidR="00770564" w:rsidRPr="00FF68AA">
              <w:rPr>
                <w:lang w:val="ru-RU"/>
              </w:rPr>
              <w:instrText xml:space="preserve"> </w:instrText>
            </w:r>
            <w:r w:rsidR="00770564">
              <w:fldChar w:fldCharType="separate"/>
            </w:r>
            <w:r w:rsidRPr="00E81D3A">
              <w:rPr>
                <w:rFonts w:ascii="Times New Roman" w:hAnsi="Times New Roman" w:cs="Times New Roman"/>
                <w:color w:val="0000FF"/>
                <w:sz w:val="24"/>
                <w:szCs w:val="24"/>
                <w:u w:val="single"/>
              </w:rPr>
              <w:t>https</w:t>
            </w:r>
            <w:r w:rsidRPr="00E81D3A">
              <w:rPr>
                <w:rFonts w:ascii="Times New Roman" w:hAnsi="Times New Roman" w:cs="Times New Roman"/>
                <w:color w:val="0000FF"/>
                <w:sz w:val="24"/>
                <w:szCs w:val="24"/>
                <w:u w:val="single"/>
                <w:lang w:val="ru-RU"/>
              </w:rPr>
              <w:t>://</w:t>
            </w:r>
            <w:r w:rsidRPr="00E81D3A">
              <w:rPr>
                <w:rFonts w:ascii="Times New Roman" w:hAnsi="Times New Roman" w:cs="Times New Roman"/>
                <w:color w:val="0000FF"/>
                <w:sz w:val="24"/>
                <w:szCs w:val="24"/>
                <w:u w:val="single"/>
              </w:rPr>
              <w:t>m</w:t>
            </w:r>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edsoo</w:t>
            </w:r>
            <w:proofErr w:type="spellEnd"/>
            <w:r w:rsidRPr="00E81D3A">
              <w:rPr>
                <w:rFonts w:ascii="Times New Roman" w:hAnsi="Times New Roman" w:cs="Times New Roman"/>
                <w:color w:val="0000FF"/>
                <w:sz w:val="24"/>
                <w:szCs w:val="24"/>
                <w:u w:val="single"/>
                <w:lang w:val="ru-RU"/>
              </w:rPr>
              <w:t>.</w:t>
            </w:r>
            <w:proofErr w:type="spellStart"/>
            <w:r w:rsidRPr="00E81D3A">
              <w:rPr>
                <w:rFonts w:ascii="Times New Roman" w:hAnsi="Times New Roman" w:cs="Times New Roman"/>
                <w:color w:val="0000FF"/>
                <w:sz w:val="24"/>
                <w:szCs w:val="24"/>
                <w:u w:val="single"/>
              </w:rPr>
              <w:t>ru</w:t>
            </w:r>
            <w:proofErr w:type="spellEnd"/>
            <w:r w:rsidRPr="00E81D3A">
              <w:rPr>
                <w:rFonts w:ascii="Times New Roman" w:hAnsi="Times New Roman" w:cs="Times New Roman"/>
                <w:color w:val="0000FF"/>
                <w:sz w:val="24"/>
                <w:szCs w:val="24"/>
                <w:u w:val="single"/>
                <w:lang w:val="ru-RU"/>
              </w:rPr>
              <w:t>/7</w:t>
            </w:r>
            <w:r w:rsidRPr="00E81D3A">
              <w:rPr>
                <w:rFonts w:ascii="Times New Roman" w:hAnsi="Times New Roman" w:cs="Times New Roman"/>
                <w:color w:val="0000FF"/>
                <w:sz w:val="24"/>
                <w:szCs w:val="24"/>
                <w:u w:val="single"/>
              </w:rPr>
              <w:t>f</w:t>
            </w:r>
            <w:r w:rsidRPr="00E81D3A">
              <w:rPr>
                <w:rFonts w:ascii="Times New Roman" w:hAnsi="Times New Roman" w:cs="Times New Roman"/>
                <w:color w:val="0000FF"/>
                <w:sz w:val="24"/>
                <w:szCs w:val="24"/>
                <w:u w:val="single"/>
                <w:lang w:val="ru-RU"/>
              </w:rPr>
              <w:t>41</w:t>
            </w:r>
            <w:r w:rsidRPr="00E81D3A">
              <w:rPr>
                <w:rFonts w:ascii="Times New Roman" w:hAnsi="Times New Roman" w:cs="Times New Roman"/>
                <w:color w:val="0000FF"/>
                <w:sz w:val="24"/>
                <w:szCs w:val="24"/>
                <w:u w:val="single"/>
              </w:rPr>
              <w:t>aa</w:t>
            </w:r>
            <w:r w:rsidRPr="00E81D3A">
              <w:rPr>
                <w:rFonts w:ascii="Times New Roman" w:hAnsi="Times New Roman" w:cs="Times New Roman"/>
                <w:color w:val="0000FF"/>
                <w:sz w:val="24"/>
                <w:szCs w:val="24"/>
                <w:u w:val="single"/>
                <w:lang w:val="ru-RU"/>
              </w:rPr>
              <w:t>8</w:t>
            </w:r>
            <w:r w:rsidRPr="00E81D3A">
              <w:rPr>
                <w:rFonts w:ascii="Times New Roman" w:hAnsi="Times New Roman" w:cs="Times New Roman"/>
                <w:color w:val="0000FF"/>
                <w:sz w:val="24"/>
                <w:szCs w:val="24"/>
                <w:u w:val="single"/>
              </w:rPr>
              <w:t>c</w:t>
            </w:r>
            <w:r w:rsidR="00770564">
              <w:rPr>
                <w:rFonts w:ascii="Times New Roman" w:hAnsi="Times New Roman" w:cs="Times New Roman"/>
                <w:color w:val="0000FF"/>
                <w:sz w:val="24"/>
                <w:szCs w:val="24"/>
                <w:u w:val="single"/>
              </w:rPr>
              <w:fldChar w:fldCharType="end"/>
            </w:r>
          </w:p>
        </w:tc>
      </w:tr>
      <w:tr w:rsidR="00C355BA" w:rsidRPr="00E81D3A" w:rsidTr="00C355BA">
        <w:trPr>
          <w:trHeight w:val="144"/>
          <w:tblCellSpacing w:w="20" w:type="nil"/>
        </w:trPr>
        <w:tc>
          <w:tcPr>
            <w:tcW w:w="0" w:type="auto"/>
            <w:gridSpan w:val="2"/>
            <w:tcMar>
              <w:top w:w="50" w:type="dxa"/>
              <w:left w:w="100" w:type="dxa"/>
            </w:tcMar>
            <w:vAlign w:val="center"/>
          </w:tcPr>
          <w:p w:rsidR="00C355BA" w:rsidRPr="00E81D3A" w:rsidRDefault="00C355BA" w:rsidP="00C355BA">
            <w:pPr>
              <w:spacing w:after="0" w:line="240" w:lineRule="auto"/>
              <w:ind w:left="135"/>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ОБЩЕЕ КОЛИЧЕСТВО ЧАСОВ ПО ПРОГРАММЕ</w:t>
            </w:r>
          </w:p>
        </w:tc>
        <w:tc>
          <w:tcPr>
            <w:tcW w:w="2894" w:type="dxa"/>
            <w:tcMar>
              <w:top w:w="50" w:type="dxa"/>
              <w:left w:w="100" w:type="dxa"/>
            </w:tcMar>
            <w:vAlign w:val="center"/>
          </w:tcPr>
          <w:p w:rsidR="00C355BA" w:rsidRPr="00E81D3A" w:rsidRDefault="00C355BA" w:rsidP="00C355BA">
            <w:pPr>
              <w:spacing w:after="0" w:line="240" w:lineRule="auto"/>
              <w:ind w:left="135"/>
              <w:jc w:val="center"/>
              <w:rPr>
                <w:rFonts w:ascii="Times New Roman" w:hAnsi="Times New Roman" w:cs="Times New Roman"/>
                <w:sz w:val="24"/>
                <w:szCs w:val="24"/>
              </w:rPr>
            </w:pP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 xml:space="preserve">68 </w:t>
            </w:r>
          </w:p>
        </w:tc>
        <w:tc>
          <w:tcPr>
            <w:tcW w:w="5103" w:type="dxa"/>
            <w:tcMar>
              <w:top w:w="50" w:type="dxa"/>
              <w:left w:w="100" w:type="dxa"/>
            </w:tcMar>
            <w:vAlign w:val="center"/>
          </w:tcPr>
          <w:p w:rsidR="00C355BA" w:rsidRPr="00E81D3A" w:rsidRDefault="00C355BA" w:rsidP="00C355BA">
            <w:pPr>
              <w:spacing w:line="240" w:lineRule="auto"/>
              <w:rPr>
                <w:rFonts w:ascii="Times New Roman" w:hAnsi="Times New Roman" w:cs="Times New Roman"/>
                <w:sz w:val="24"/>
                <w:szCs w:val="24"/>
              </w:rPr>
            </w:pPr>
          </w:p>
        </w:tc>
      </w:tr>
    </w:tbl>
    <w:p w:rsidR="00DA702B" w:rsidRPr="00E81D3A" w:rsidRDefault="00DA702B" w:rsidP="00E81D3A">
      <w:pPr>
        <w:spacing w:line="240" w:lineRule="auto"/>
        <w:rPr>
          <w:rFonts w:ascii="Times New Roman" w:hAnsi="Times New Roman" w:cs="Times New Roman"/>
          <w:sz w:val="24"/>
          <w:szCs w:val="24"/>
        </w:rPr>
        <w:sectPr w:rsidR="00DA702B" w:rsidRPr="00E81D3A">
          <w:pgSz w:w="16383" w:h="11906" w:orient="landscape"/>
          <w:pgMar w:top="1134" w:right="850" w:bottom="1134" w:left="1701" w:header="720" w:footer="720" w:gutter="0"/>
          <w:cols w:space="720"/>
        </w:sectPr>
      </w:pPr>
    </w:p>
    <w:p w:rsidR="00C355BA" w:rsidRPr="00BC258C" w:rsidRDefault="00C355BA" w:rsidP="00BC258C">
      <w:pPr>
        <w:spacing w:after="0" w:line="240" w:lineRule="auto"/>
        <w:rPr>
          <w:rFonts w:ascii="Times New Roman" w:hAnsi="Times New Roman" w:cs="Times New Roman"/>
          <w:sz w:val="24"/>
          <w:szCs w:val="24"/>
        </w:rPr>
      </w:pPr>
      <w:bookmarkStart w:id="9" w:name="_Hlk146664911"/>
      <w:bookmarkStart w:id="10" w:name="block-3580402"/>
      <w:bookmarkEnd w:id="8"/>
      <w:r w:rsidRPr="00BC258C">
        <w:rPr>
          <w:rFonts w:ascii="Times New Roman" w:hAnsi="Times New Roman" w:cs="Times New Roman"/>
          <w:b/>
          <w:color w:val="000000"/>
          <w:sz w:val="24"/>
          <w:szCs w:val="24"/>
          <w:lang w:val="ru-RU"/>
        </w:rPr>
        <w:lastRenderedPageBreak/>
        <w:t xml:space="preserve">ПОУРОЧНОЕ ПЛАНИРОВАНИЕ </w:t>
      </w:r>
      <w:r w:rsidRPr="00BC258C">
        <w:rPr>
          <w:rFonts w:ascii="Times New Roman" w:hAnsi="Times New Roman" w:cs="Times New Roman"/>
          <w:b/>
          <w:color w:val="000000"/>
          <w:sz w:val="24"/>
          <w:szCs w:val="24"/>
        </w:rPr>
        <w:t xml:space="preserve">7 КЛАСС </w:t>
      </w:r>
    </w:p>
    <w:tbl>
      <w:tblPr>
        <w:tblW w:w="103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7210"/>
        <w:gridCol w:w="1417"/>
        <w:gridCol w:w="992"/>
      </w:tblGrid>
      <w:tr w:rsidR="00BC258C" w:rsidRPr="00BC258C" w:rsidTr="00BC258C">
        <w:trPr>
          <w:trHeight w:val="233"/>
          <w:tblCellSpacing w:w="20" w:type="nil"/>
        </w:trPr>
        <w:tc>
          <w:tcPr>
            <w:tcW w:w="687" w:type="dxa"/>
            <w:vMerge w:val="restart"/>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b/>
                <w:color w:val="000000"/>
                <w:sz w:val="24"/>
                <w:szCs w:val="24"/>
              </w:rPr>
              <w:t xml:space="preserve">№ п/п </w:t>
            </w:r>
          </w:p>
        </w:tc>
        <w:tc>
          <w:tcPr>
            <w:tcW w:w="7210" w:type="dxa"/>
            <w:vMerge w:val="restart"/>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b/>
                <w:color w:val="000000"/>
                <w:sz w:val="24"/>
                <w:szCs w:val="24"/>
              </w:rPr>
              <w:t>Тема</w:t>
            </w:r>
            <w:proofErr w:type="spellEnd"/>
            <w:r w:rsidRPr="00BC258C">
              <w:rPr>
                <w:rFonts w:ascii="Times New Roman" w:hAnsi="Times New Roman" w:cs="Times New Roman"/>
                <w:b/>
                <w:color w:val="000000"/>
                <w:sz w:val="24"/>
                <w:szCs w:val="24"/>
              </w:rPr>
              <w:t xml:space="preserve"> </w:t>
            </w:r>
            <w:proofErr w:type="spellStart"/>
            <w:r w:rsidRPr="00BC258C">
              <w:rPr>
                <w:rFonts w:ascii="Times New Roman" w:hAnsi="Times New Roman" w:cs="Times New Roman"/>
                <w:b/>
                <w:color w:val="000000"/>
                <w:sz w:val="24"/>
                <w:szCs w:val="24"/>
              </w:rPr>
              <w:t>урока</w:t>
            </w:r>
            <w:proofErr w:type="spellEnd"/>
            <w:r w:rsidRPr="00BC258C">
              <w:rPr>
                <w:rFonts w:ascii="Times New Roman" w:hAnsi="Times New Roman" w:cs="Times New Roman"/>
                <w:b/>
                <w:color w:val="000000"/>
                <w:sz w:val="24"/>
                <w:szCs w:val="24"/>
              </w:rPr>
              <w:t xml:space="preserve"> </w:t>
            </w:r>
          </w:p>
        </w:tc>
        <w:tc>
          <w:tcPr>
            <w:tcW w:w="2409" w:type="dxa"/>
            <w:gridSpan w:val="2"/>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b/>
                <w:color w:val="000000"/>
                <w:sz w:val="24"/>
                <w:szCs w:val="24"/>
              </w:rPr>
              <w:t>Дата</w:t>
            </w:r>
            <w:proofErr w:type="spellEnd"/>
            <w:r w:rsidRPr="00BC258C">
              <w:rPr>
                <w:rFonts w:ascii="Times New Roman" w:hAnsi="Times New Roman" w:cs="Times New Roman"/>
                <w:b/>
                <w:color w:val="000000"/>
                <w:sz w:val="24"/>
                <w:szCs w:val="24"/>
              </w:rPr>
              <w:t xml:space="preserve"> </w:t>
            </w:r>
            <w:proofErr w:type="spellStart"/>
            <w:r w:rsidRPr="00BC258C">
              <w:rPr>
                <w:rFonts w:ascii="Times New Roman" w:hAnsi="Times New Roman" w:cs="Times New Roman"/>
                <w:b/>
                <w:color w:val="000000"/>
                <w:sz w:val="24"/>
                <w:szCs w:val="24"/>
              </w:rPr>
              <w:t>изучения</w:t>
            </w:r>
            <w:proofErr w:type="spellEnd"/>
            <w:r w:rsidRPr="00BC258C">
              <w:rPr>
                <w:rFonts w:ascii="Times New Roman" w:hAnsi="Times New Roman" w:cs="Times New Roman"/>
                <w:b/>
                <w:color w:val="000000"/>
                <w:sz w:val="24"/>
                <w:szCs w:val="24"/>
              </w:rPr>
              <w:t xml:space="preserve"> </w:t>
            </w:r>
          </w:p>
        </w:tc>
      </w:tr>
      <w:tr w:rsidR="00BC258C" w:rsidRPr="00BC258C" w:rsidTr="00BC258C">
        <w:trPr>
          <w:trHeight w:val="284"/>
          <w:tblCellSpacing w:w="20" w:type="nil"/>
        </w:trPr>
        <w:tc>
          <w:tcPr>
            <w:tcW w:w="687" w:type="dxa"/>
            <w:vMerge/>
            <w:tcMar>
              <w:top w:w="50" w:type="dxa"/>
              <w:left w:w="100" w:type="dxa"/>
            </w:tcMar>
          </w:tcPr>
          <w:p w:rsidR="00BC258C" w:rsidRPr="00BC258C" w:rsidRDefault="00BC258C" w:rsidP="00BC258C">
            <w:pPr>
              <w:spacing w:after="0" w:line="240" w:lineRule="auto"/>
              <w:rPr>
                <w:rFonts w:ascii="Times New Roman" w:hAnsi="Times New Roman" w:cs="Times New Roman"/>
                <w:sz w:val="24"/>
                <w:szCs w:val="24"/>
              </w:rPr>
            </w:pPr>
          </w:p>
        </w:tc>
        <w:tc>
          <w:tcPr>
            <w:tcW w:w="7210" w:type="dxa"/>
            <w:vMerge/>
            <w:tcMar>
              <w:top w:w="50" w:type="dxa"/>
              <w:left w:w="100" w:type="dxa"/>
            </w:tcMar>
          </w:tcPr>
          <w:p w:rsidR="00BC258C" w:rsidRPr="00BC258C" w:rsidRDefault="00BC258C" w:rsidP="00BC258C">
            <w:pPr>
              <w:spacing w:after="0" w:line="240" w:lineRule="auto"/>
              <w:rPr>
                <w:rFonts w:ascii="Times New Roman" w:hAnsi="Times New Roman" w:cs="Times New Roman"/>
                <w:sz w:val="24"/>
                <w:szCs w:val="24"/>
              </w:rPr>
            </w:pPr>
          </w:p>
        </w:tc>
        <w:tc>
          <w:tcPr>
            <w:tcW w:w="1417" w:type="dxa"/>
            <w:tcBorders>
              <w:top w:val="single" w:sz="4" w:space="0" w:color="auto"/>
              <w:right w:val="single" w:sz="4" w:space="0" w:color="auto"/>
            </w:tcBorders>
            <w:tcMar>
              <w:top w:w="50" w:type="dxa"/>
              <w:left w:w="100" w:type="dxa"/>
            </w:tcMar>
          </w:tcPr>
          <w:p w:rsidR="00BC258C" w:rsidRPr="00BC258C" w:rsidRDefault="00BC258C" w:rsidP="00BC258C">
            <w:pPr>
              <w:spacing w:after="0" w:line="240" w:lineRule="auto"/>
              <w:rPr>
                <w:rFonts w:ascii="Times New Roman" w:hAnsi="Times New Roman" w:cs="Times New Roman"/>
                <w:sz w:val="24"/>
                <w:szCs w:val="24"/>
                <w:lang w:val="ru-RU"/>
              </w:rPr>
            </w:pPr>
            <w:r w:rsidRPr="00BC258C">
              <w:rPr>
                <w:rFonts w:ascii="Times New Roman" w:hAnsi="Times New Roman" w:cs="Times New Roman"/>
                <w:sz w:val="24"/>
                <w:szCs w:val="24"/>
                <w:lang w:val="ru-RU"/>
              </w:rPr>
              <w:t>план</w:t>
            </w:r>
          </w:p>
        </w:tc>
        <w:tc>
          <w:tcPr>
            <w:tcW w:w="992" w:type="dxa"/>
            <w:tcBorders>
              <w:top w:val="single" w:sz="4" w:space="0" w:color="auto"/>
              <w:left w:val="single" w:sz="4" w:space="0" w:color="auto"/>
            </w:tcBorders>
          </w:tcPr>
          <w:p w:rsidR="00BC258C" w:rsidRPr="00BC258C" w:rsidRDefault="00BC258C" w:rsidP="00BC258C">
            <w:pPr>
              <w:spacing w:after="0" w:line="240" w:lineRule="auto"/>
              <w:rPr>
                <w:rFonts w:ascii="Times New Roman" w:hAnsi="Times New Roman" w:cs="Times New Roman"/>
                <w:sz w:val="24"/>
                <w:szCs w:val="24"/>
                <w:lang w:val="ru-RU"/>
              </w:rPr>
            </w:pPr>
            <w:r w:rsidRPr="00BC258C">
              <w:rPr>
                <w:rFonts w:ascii="Times New Roman" w:hAnsi="Times New Roman" w:cs="Times New Roman"/>
                <w:sz w:val="24"/>
                <w:szCs w:val="24"/>
                <w:lang w:val="ru-RU"/>
              </w:rPr>
              <w:t>факт</w:t>
            </w: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Многообразие организмов и их классификация</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8.09</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8.09</w:t>
            </w: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 xml:space="preserve">Систематика растений </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15.09</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15.09</w:t>
            </w: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22.09</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22.09</w:t>
            </w: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 xml:space="preserve">Низшие растения. Зеленые водоросли. Практическая работа «Изучение строения многоклеточных нитчатых водорослей (на примере спирогиры и </w:t>
            </w:r>
            <w:proofErr w:type="spellStart"/>
            <w:r w:rsidRPr="00BC258C">
              <w:rPr>
                <w:rFonts w:ascii="Times New Roman" w:hAnsi="Times New Roman" w:cs="Times New Roman"/>
                <w:color w:val="000000"/>
                <w:sz w:val="24"/>
                <w:szCs w:val="24"/>
                <w:lang w:val="ru-RU"/>
              </w:rPr>
              <w:t>улотрикса</w:t>
            </w:r>
            <w:proofErr w:type="spellEnd"/>
            <w:r w:rsidRPr="00BC258C">
              <w:rPr>
                <w:rFonts w:ascii="Times New Roman" w:hAnsi="Times New Roman" w:cs="Times New Roman"/>
                <w:color w:val="000000"/>
                <w:sz w:val="24"/>
                <w:szCs w:val="24"/>
                <w:lang w:val="ru-RU"/>
              </w:rPr>
              <w:t>)»</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29.09</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Низшие растения. Бурые и красные водоросли. Входная диагностика</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6.10</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Высшие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споровые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растения</w:t>
            </w:r>
            <w:proofErr w:type="spellEnd"/>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13.10</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7</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Общая характеристика и строение мхов. Практическая работа «Изучение внешнего строения мхов (на местных видах)»</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20.10</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8</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Цикл развития мхов. Роль мхов в природе и деятельности человека</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27.10</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9</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Общая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характеристика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папоротникообразных</w:t>
            </w:r>
            <w:proofErr w:type="spellEnd"/>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10.11</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10</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color w:val="000000"/>
                <w:sz w:val="24"/>
                <w:szCs w:val="24"/>
                <w:lang w:val="ru-RU"/>
              </w:rPr>
              <w:t xml:space="preserve">Особенности строения и жизнедеятельности плаунов, хвощей и папоротников. </w:t>
            </w:r>
            <w:proofErr w:type="spellStart"/>
            <w:r w:rsidRPr="00BC258C">
              <w:rPr>
                <w:rFonts w:ascii="Times New Roman" w:hAnsi="Times New Roman" w:cs="Times New Roman"/>
                <w:color w:val="000000"/>
                <w:sz w:val="24"/>
                <w:szCs w:val="24"/>
              </w:rPr>
              <w:t>Практическая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работа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Изучение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внешнего</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строения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папоротника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или</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хвоща</w:t>
            </w:r>
            <w:proofErr w:type="spellEnd"/>
            <w:r w:rsidRPr="00BC258C">
              <w:rPr>
                <w:rFonts w:ascii="Times New Roman" w:hAnsi="Times New Roman" w:cs="Times New Roman"/>
                <w:color w:val="000000"/>
                <w:sz w:val="24"/>
                <w:szCs w:val="24"/>
              </w:rPr>
              <w:t>»</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17.11</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11</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Размножение и цикл развития папоротникообразных. Значение папоротникообразных в природе и жизни человека</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24.11</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12</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01.12</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13</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Значение хвойных растений в природе и жизни человека</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8.12</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14</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color w:val="000000"/>
                <w:sz w:val="24"/>
                <w:szCs w:val="24"/>
                <w:lang w:val="ru-RU"/>
              </w:rPr>
              <w:t xml:space="preserve">Особенности строения и жизнедеятельности покрытосеменных растений. </w:t>
            </w:r>
            <w:proofErr w:type="spellStart"/>
            <w:r w:rsidRPr="00BC258C">
              <w:rPr>
                <w:rFonts w:ascii="Times New Roman" w:hAnsi="Times New Roman" w:cs="Times New Roman"/>
                <w:color w:val="000000"/>
                <w:sz w:val="24"/>
                <w:szCs w:val="24"/>
              </w:rPr>
              <w:t>Практическая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работа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Изучение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внешнего</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строения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покрытосеменных</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растений</w:t>
            </w:r>
            <w:proofErr w:type="spellEnd"/>
            <w:r w:rsidRPr="00BC258C">
              <w:rPr>
                <w:rFonts w:ascii="Times New Roman" w:hAnsi="Times New Roman" w:cs="Times New Roman"/>
                <w:color w:val="000000"/>
                <w:sz w:val="24"/>
                <w:szCs w:val="24"/>
              </w:rPr>
              <w:t>»</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15.12</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15</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Классификация и цикл развития покрытосеменных растений Диагностическая контрольная работа за 1 полугодие</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22.12</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16</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29.12</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17</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12.01</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18</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19.01</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19</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 xml:space="preserve">Культурные представители семейств покрытосеменных, их </w:t>
            </w:r>
            <w:r w:rsidRPr="00BC258C">
              <w:rPr>
                <w:rFonts w:ascii="Times New Roman" w:hAnsi="Times New Roman" w:cs="Times New Roman"/>
                <w:color w:val="000000"/>
                <w:sz w:val="24"/>
                <w:szCs w:val="24"/>
                <w:lang w:val="ru-RU"/>
              </w:rPr>
              <w:lastRenderedPageBreak/>
              <w:t>использование человеком</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lastRenderedPageBreak/>
              <w:t>26.01</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20</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Эволюционное развитие растительного мира на Земле</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02.02</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21</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Этапы развития наземных растений основных систематических групп</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9.02</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22</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Растения и среда обитания. Экологические факторы</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16.02</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23</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Растительные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сообщества</w:t>
            </w:r>
            <w:proofErr w:type="spellEnd"/>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01.03</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24</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Структура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растительного</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сообщества</w:t>
            </w:r>
            <w:proofErr w:type="spellEnd"/>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15.03</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25</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color w:val="000000"/>
                <w:sz w:val="24"/>
                <w:szCs w:val="24"/>
                <w:lang w:val="ru-RU"/>
              </w:rPr>
              <w:t xml:space="preserve">Культурные растения и их происхождение. </w:t>
            </w:r>
            <w:proofErr w:type="spellStart"/>
            <w:r w:rsidRPr="00BC258C">
              <w:rPr>
                <w:rFonts w:ascii="Times New Roman" w:hAnsi="Times New Roman" w:cs="Times New Roman"/>
                <w:color w:val="000000"/>
                <w:sz w:val="24"/>
                <w:szCs w:val="24"/>
              </w:rPr>
              <w:t>Культурные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растения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сельскохозяйственных</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угодий</w:t>
            </w:r>
            <w:proofErr w:type="spellEnd"/>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22.03</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26</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Растения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города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Декоративное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цветоводство</w:t>
            </w:r>
            <w:proofErr w:type="spellEnd"/>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05.04</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27</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Охрана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растительного</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мира</w:t>
            </w:r>
            <w:proofErr w:type="spellEnd"/>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12.04</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28</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19.04</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29</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Роль бактерий в природе и жизни человека</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26.04</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30</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Грибы</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Общая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характеристика</w:t>
            </w:r>
            <w:proofErr w:type="spellEnd"/>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16.04</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31</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03.05</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32</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Плесневые и дрожжи. Практическая работа «Изучение строения одноклеточных (</w:t>
            </w:r>
            <w:proofErr w:type="spellStart"/>
            <w:r w:rsidRPr="00BC258C">
              <w:rPr>
                <w:rFonts w:ascii="Times New Roman" w:hAnsi="Times New Roman" w:cs="Times New Roman"/>
                <w:color w:val="000000"/>
                <w:sz w:val="24"/>
                <w:szCs w:val="24"/>
                <w:lang w:val="ru-RU"/>
              </w:rPr>
              <w:t>мукор</w:t>
            </w:r>
            <w:proofErr w:type="spellEnd"/>
            <w:r w:rsidRPr="00BC258C">
              <w:rPr>
                <w:rFonts w:ascii="Times New Roman" w:hAnsi="Times New Roman" w:cs="Times New Roman"/>
                <w:color w:val="000000"/>
                <w:sz w:val="24"/>
                <w:szCs w:val="24"/>
                <w:lang w:val="ru-RU"/>
              </w:rPr>
              <w:t>) и многоклеточных (</w:t>
            </w:r>
            <w:proofErr w:type="spellStart"/>
            <w:r w:rsidRPr="00BC258C">
              <w:rPr>
                <w:rFonts w:ascii="Times New Roman" w:hAnsi="Times New Roman" w:cs="Times New Roman"/>
                <w:color w:val="000000"/>
                <w:sz w:val="24"/>
                <w:szCs w:val="24"/>
                <w:lang w:val="ru-RU"/>
              </w:rPr>
              <w:t>пеницилл</w:t>
            </w:r>
            <w:proofErr w:type="spellEnd"/>
            <w:r w:rsidRPr="00BC258C">
              <w:rPr>
                <w:rFonts w:ascii="Times New Roman" w:hAnsi="Times New Roman" w:cs="Times New Roman"/>
                <w:color w:val="000000"/>
                <w:sz w:val="24"/>
                <w:szCs w:val="24"/>
                <w:lang w:val="ru-RU"/>
              </w:rPr>
              <w:t>) плесневых грибов»</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highlight w:val="yellow"/>
                <w:lang w:val="ru-RU"/>
              </w:rPr>
              <w:t>10.05</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highlight w:val="yellow"/>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33</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Грибы -паразиты растений, животных и человека Промежуточная аттестация</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17.05</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34</w:t>
            </w: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Лишайники - комплексные организмы. Практическая работа «Изучение строения лишайников»</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24.05</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687"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color w:val="000000"/>
                <w:sz w:val="24"/>
                <w:szCs w:val="24"/>
                <w:lang w:val="ru-RU"/>
              </w:rPr>
            </w:pPr>
          </w:p>
        </w:tc>
        <w:tc>
          <w:tcPr>
            <w:tcW w:w="7210"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color w:val="000000"/>
                <w:sz w:val="24"/>
                <w:szCs w:val="24"/>
                <w:lang w:val="ru-RU"/>
              </w:rPr>
            </w:pPr>
            <w:r w:rsidRPr="00BC258C">
              <w:rPr>
                <w:rFonts w:ascii="Times New Roman" w:hAnsi="Times New Roman" w:cs="Times New Roman"/>
                <w:color w:val="000000"/>
                <w:sz w:val="24"/>
                <w:szCs w:val="24"/>
                <w:lang w:val="ru-RU"/>
              </w:rPr>
              <w:t>ВПР по биологии</w:t>
            </w:r>
          </w:p>
        </w:tc>
        <w:tc>
          <w:tcPr>
            <w:tcW w:w="1417"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15.03-20.05</w:t>
            </w:r>
          </w:p>
        </w:tc>
        <w:tc>
          <w:tcPr>
            <w:tcW w:w="992"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FF68AA" w:rsidTr="00BC258C">
        <w:trPr>
          <w:gridAfter w:val="1"/>
          <w:wAfter w:w="992" w:type="dxa"/>
          <w:trHeight w:val="144"/>
          <w:tblCellSpacing w:w="20" w:type="nil"/>
        </w:trPr>
        <w:tc>
          <w:tcPr>
            <w:tcW w:w="7897" w:type="dxa"/>
            <w:gridSpan w:val="2"/>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ОБЩЕЕ КОЛИЧЕСТВО ЧАСОВ ПО ПРОГРАММЕ</w:t>
            </w:r>
          </w:p>
        </w:tc>
        <w:tc>
          <w:tcPr>
            <w:tcW w:w="1417" w:type="dxa"/>
          </w:tcPr>
          <w:p w:rsidR="00BC258C" w:rsidRPr="00BC258C" w:rsidRDefault="00BC258C" w:rsidP="00BC258C">
            <w:pPr>
              <w:spacing w:after="0" w:line="240" w:lineRule="auto"/>
              <w:ind w:left="135"/>
              <w:jc w:val="center"/>
              <w:rPr>
                <w:rFonts w:ascii="Times New Roman" w:hAnsi="Times New Roman" w:cs="Times New Roman"/>
                <w:color w:val="000000"/>
                <w:sz w:val="24"/>
                <w:szCs w:val="24"/>
                <w:lang w:val="ru-RU"/>
              </w:rPr>
            </w:pPr>
          </w:p>
        </w:tc>
      </w:tr>
      <w:bookmarkEnd w:id="9"/>
    </w:tbl>
    <w:p w:rsidR="00C355BA" w:rsidRDefault="00C355BA" w:rsidP="00C355BA">
      <w:pPr>
        <w:rPr>
          <w:lang w:val="ru-RU"/>
        </w:rPr>
      </w:pPr>
    </w:p>
    <w:p w:rsidR="00BC258C" w:rsidRDefault="00BC258C" w:rsidP="00C355BA">
      <w:pPr>
        <w:rPr>
          <w:lang w:val="ru-RU"/>
        </w:rPr>
      </w:pPr>
    </w:p>
    <w:p w:rsidR="00BC258C" w:rsidRDefault="00BC258C" w:rsidP="00C355BA">
      <w:pPr>
        <w:rPr>
          <w:lang w:val="ru-RU"/>
        </w:rPr>
      </w:pPr>
    </w:p>
    <w:p w:rsidR="00BC258C" w:rsidRDefault="00BC258C" w:rsidP="00C355BA">
      <w:pPr>
        <w:rPr>
          <w:lang w:val="ru-RU"/>
        </w:rPr>
      </w:pPr>
    </w:p>
    <w:p w:rsidR="00BC258C" w:rsidRDefault="00BC258C" w:rsidP="00C355BA">
      <w:pPr>
        <w:rPr>
          <w:lang w:val="ru-RU"/>
        </w:rPr>
      </w:pPr>
    </w:p>
    <w:p w:rsidR="00BC258C" w:rsidRDefault="00BC258C" w:rsidP="00C355BA">
      <w:pPr>
        <w:rPr>
          <w:lang w:val="ru-RU"/>
        </w:rPr>
      </w:pPr>
    </w:p>
    <w:p w:rsidR="00BC258C" w:rsidRDefault="00BC258C" w:rsidP="00C355BA">
      <w:pPr>
        <w:rPr>
          <w:lang w:val="ru-RU"/>
        </w:rPr>
      </w:pPr>
    </w:p>
    <w:p w:rsidR="00BC258C" w:rsidRDefault="00BC258C" w:rsidP="00C355BA">
      <w:pPr>
        <w:rPr>
          <w:lang w:val="ru-RU"/>
        </w:rPr>
      </w:pPr>
    </w:p>
    <w:p w:rsidR="00BC258C" w:rsidRDefault="00BC258C" w:rsidP="00C355BA">
      <w:pPr>
        <w:rPr>
          <w:lang w:val="ru-RU"/>
        </w:rPr>
      </w:pPr>
    </w:p>
    <w:p w:rsidR="00BC258C" w:rsidRPr="00BC258C" w:rsidRDefault="00BC258C" w:rsidP="00C355BA">
      <w:pPr>
        <w:rPr>
          <w:lang w:val="ru-RU"/>
        </w:rPr>
      </w:pPr>
    </w:p>
    <w:p w:rsidR="00C355BA" w:rsidRPr="00BC258C" w:rsidRDefault="00C355BA" w:rsidP="00BC258C">
      <w:pPr>
        <w:spacing w:after="0" w:line="240" w:lineRule="auto"/>
        <w:rPr>
          <w:rFonts w:ascii="Times New Roman" w:hAnsi="Times New Roman" w:cs="Times New Roman"/>
          <w:sz w:val="24"/>
          <w:szCs w:val="24"/>
        </w:rPr>
      </w:pPr>
      <w:r w:rsidRPr="00BC258C">
        <w:rPr>
          <w:rFonts w:ascii="Times New Roman" w:hAnsi="Times New Roman" w:cs="Times New Roman"/>
          <w:b/>
          <w:color w:val="000000"/>
          <w:sz w:val="24"/>
          <w:szCs w:val="24"/>
          <w:lang w:val="ru-RU"/>
        </w:rPr>
        <w:lastRenderedPageBreak/>
        <w:t xml:space="preserve">ПОУРОЧНОЕ ПЛАНИРОВАНИЕ </w:t>
      </w:r>
      <w:r w:rsidRPr="00BC258C">
        <w:rPr>
          <w:rFonts w:ascii="Times New Roman" w:hAnsi="Times New Roman" w:cs="Times New Roman"/>
          <w:b/>
          <w:color w:val="000000"/>
          <w:sz w:val="24"/>
          <w:szCs w:val="24"/>
        </w:rPr>
        <w:t xml:space="preserve">9 КЛАСС </w:t>
      </w:r>
    </w:p>
    <w:tbl>
      <w:tblPr>
        <w:tblW w:w="10349" w:type="dxa"/>
        <w:tblCellSpacing w:w="20" w:type="nil"/>
        <w:tblInd w:w="-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7512"/>
        <w:gridCol w:w="1134"/>
        <w:gridCol w:w="993"/>
      </w:tblGrid>
      <w:tr w:rsidR="00BC258C" w:rsidRPr="00BC258C" w:rsidTr="00BC258C">
        <w:trPr>
          <w:trHeight w:val="309"/>
          <w:tblCellSpacing w:w="20" w:type="nil"/>
        </w:trPr>
        <w:tc>
          <w:tcPr>
            <w:tcW w:w="710" w:type="dxa"/>
            <w:vMerge w:val="restart"/>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bookmarkStart w:id="11" w:name="_Hlk146666944"/>
            <w:r w:rsidRPr="00BC258C">
              <w:rPr>
                <w:rFonts w:ascii="Times New Roman" w:hAnsi="Times New Roman" w:cs="Times New Roman"/>
                <w:b/>
                <w:color w:val="000000"/>
                <w:sz w:val="24"/>
                <w:szCs w:val="24"/>
              </w:rPr>
              <w:t xml:space="preserve">№ п/п </w:t>
            </w:r>
          </w:p>
          <w:p w:rsidR="00BC258C" w:rsidRPr="00BC258C" w:rsidRDefault="00BC258C" w:rsidP="00BC258C">
            <w:pPr>
              <w:spacing w:after="0" w:line="240" w:lineRule="auto"/>
              <w:ind w:left="135"/>
              <w:rPr>
                <w:rFonts w:ascii="Times New Roman" w:hAnsi="Times New Roman" w:cs="Times New Roman"/>
                <w:sz w:val="24"/>
                <w:szCs w:val="24"/>
              </w:rPr>
            </w:pPr>
          </w:p>
        </w:tc>
        <w:tc>
          <w:tcPr>
            <w:tcW w:w="7512" w:type="dxa"/>
            <w:vMerge w:val="restart"/>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b/>
                <w:color w:val="000000"/>
                <w:sz w:val="24"/>
                <w:szCs w:val="24"/>
              </w:rPr>
              <w:t>Тема</w:t>
            </w:r>
            <w:proofErr w:type="spellEnd"/>
            <w:r w:rsidRPr="00BC258C">
              <w:rPr>
                <w:rFonts w:ascii="Times New Roman" w:hAnsi="Times New Roman" w:cs="Times New Roman"/>
                <w:b/>
                <w:color w:val="000000"/>
                <w:sz w:val="24"/>
                <w:szCs w:val="24"/>
              </w:rPr>
              <w:t xml:space="preserve"> </w:t>
            </w:r>
            <w:proofErr w:type="spellStart"/>
            <w:r w:rsidRPr="00BC258C">
              <w:rPr>
                <w:rFonts w:ascii="Times New Roman" w:hAnsi="Times New Roman" w:cs="Times New Roman"/>
                <w:b/>
                <w:color w:val="000000"/>
                <w:sz w:val="24"/>
                <w:szCs w:val="24"/>
              </w:rPr>
              <w:t>урока</w:t>
            </w:r>
            <w:proofErr w:type="spellEnd"/>
            <w:r w:rsidRPr="00BC258C">
              <w:rPr>
                <w:rFonts w:ascii="Times New Roman" w:hAnsi="Times New Roman" w:cs="Times New Roman"/>
                <w:b/>
                <w:color w:val="000000"/>
                <w:sz w:val="24"/>
                <w:szCs w:val="24"/>
              </w:rPr>
              <w:t xml:space="preserve"> </w:t>
            </w:r>
          </w:p>
          <w:p w:rsidR="00BC258C" w:rsidRPr="00BC258C" w:rsidRDefault="00BC258C" w:rsidP="00BC258C">
            <w:pPr>
              <w:spacing w:after="0" w:line="240" w:lineRule="auto"/>
              <w:ind w:left="135"/>
              <w:rPr>
                <w:rFonts w:ascii="Times New Roman" w:hAnsi="Times New Roman" w:cs="Times New Roman"/>
                <w:sz w:val="24"/>
                <w:szCs w:val="24"/>
              </w:rPr>
            </w:pPr>
          </w:p>
        </w:tc>
        <w:tc>
          <w:tcPr>
            <w:tcW w:w="2127" w:type="dxa"/>
            <w:gridSpan w:val="2"/>
            <w:vMerge w:val="restart"/>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b/>
                <w:color w:val="000000"/>
                <w:sz w:val="24"/>
                <w:szCs w:val="24"/>
              </w:rPr>
              <w:t>Дата</w:t>
            </w:r>
            <w:proofErr w:type="spellEnd"/>
            <w:r w:rsidRPr="00BC258C">
              <w:rPr>
                <w:rFonts w:ascii="Times New Roman" w:hAnsi="Times New Roman" w:cs="Times New Roman"/>
                <w:b/>
                <w:color w:val="000000"/>
                <w:sz w:val="24"/>
                <w:szCs w:val="24"/>
              </w:rPr>
              <w:t xml:space="preserve"> </w:t>
            </w:r>
            <w:proofErr w:type="spellStart"/>
            <w:r w:rsidRPr="00BC258C">
              <w:rPr>
                <w:rFonts w:ascii="Times New Roman" w:hAnsi="Times New Roman" w:cs="Times New Roman"/>
                <w:b/>
                <w:color w:val="000000"/>
                <w:sz w:val="24"/>
                <w:szCs w:val="24"/>
              </w:rPr>
              <w:t>изучения</w:t>
            </w:r>
            <w:proofErr w:type="spellEnd"/>
            <w:r w:rsidRPr="00BC258C">
              <w:rPr>
                <w:rFonts w:ascii="Times New Roman" w:hAnsi="Times New Roman" w:cs="Times New Roman"/>
                <w:b/>
                <w:color w:val="000000"/>
                <w:sz w:val="24"/>
                <w:szCs w:val="24"/>
              </w:rPr>
              <w:t xml:space="preserve"> </w:t>
            </w:r>
          </w:p>
        </w:tc>
      </w:tr>
      <w:tr w:rsidR="00BC258C" w:rsidRPr="00BC258C" w:rsidTr="00BC258C">
        <w:trPr>
          <w:trHeight w:val="509"/>
          <w:tblCellSpacing w:w="20" w:type="nil"/>
        </w:trPr>
        <w:tc>
          <w:tcPr>
            <w:tcW w:w="710" w:type="dxa"/>
            <w:vMerge/>
            <w:tcMar>
              <w:top w:w="50" w:type="dxa"/>
              <w:left w:w="100" w:type="dxa"/>
            </w:tcMar>
          </w:tcPr>
          <w:p w:rsidR="00BC258C" w:rsidRPr="00BC258C" w:rsidRDefault="00BC258C" w:rsidP="00BC258C">
            <w:pPr>
              <w:spacing w:after="0" w:line="240" w:lineRule="auto"/>
              <w:rPr>
                <w:rFonts w:ascii="Times New Roman" w:hAnsi="Times New Roman" w:cs="Times New Roman"/>
                <w:sz w:val="24"/>
                <w:szCs w:val="24"/>
              </w:rPr>
            </w:pPr>
          </w:p>
        </w:tc>
        <w:tc>
          <w:tcPr>
            <w:tcW w:w="7512" w:type="dxa"/>
            <w:vMerge/>
            <w:tcMar>
              <w:top w:w="50" w:type="dxa"/>
              <w:left w:w="100" w:type="dxa"/>
            </w:tcMar>
          </w:tcPr>
          <w:p w:rsidR="00BC258C" w:rsidRPr="00BC258C" w:rsidRDefault="00BC258C" w:rsidP="00BC258C">
            <w:pPr>
              <w:spacing w:after="0" w:line="240" w:lineRule="auto"/>
              <w:rPr>
                <w:rFonts w:ascii="Times New Roman" w:hAnsi="Times New Roman" w:cs="Times New Roman"/>
                <w:sz w:val="24"/>
                <w:szCs w:val="24"/>
              </w:rPr>
            </w:pPr>
          </w:p>
        </w:tc>
        <w:tc>
          <w:tcPr>
            <w:tcW w:w="2127" w:type="dxa"/>
            <w:gridSpan w:val="2"/>
            <w:vMerge/>
            <w:tcMar>
              <w:top w:w="50" w:type="dxa"/>
              <w:left w:w="100" w:type="dxa"/>
            </w:tcMar>
          </w:tcPr>
          <w:p w:rsidR="00BC258C" w:rsidRPr="00BC258C" w:rsidRDefault="00BC258C" w:rsidP="00BC258C">
            <w:pPr>
              <w:spacing w:after="0" w:line="240" w:lineRule="auto"/>
              <w:rPr>
                <w:rFonts w:ascii="Times New Roman" w:hAnsi="Times New Roman" w:cs="Times New Roman"/>
                <w:sz w:val="24"/>
                <w:szCs w:val="24"/>
              </w:rPr>
            </w:pPr>
          </w:p>
        </w:tc>
      </w:tr>
      <w:tr w:rsidR="00BC258C" w:rsidRPr="00BC258C" w:rsidTr="00BC258C">
        <w:trPr>
          <w:trHeight w:val="278"/>
          <w:tblCellSpacing w:w="20" w:type="nil"/>
        </w:trPr>
        <w:tc>
          <w:tcPr>
            <w:tcW w:w="710" w:type="dxa"/>
            <w:vMerge/>
            <w:tcMar>
              <w:top w:w="50" w:type="dxa"/>
              <w:left w:w="100" w:type="dxa"/>
            </w:tcMar>
          </w:tcPr>
          <w:p w:rsidR="00BC258C" w:rsidRPr="00BC258C" w:rsidRDefault="00BC258C" w:rsidP="00BC258C">
            <w:pPr>
              <w:spacing w:after="0" w:line="240" w:lineRule="auto"/>
              <w:rPr>
                <w:rFonts w:ascii="Times New Roman" w:hAnsi="Times New Roman" w:cs="Times New Roman"/>
                <w:sz w:val="24"/>
                <w:szCs w:val="24"/>
              </w:rPr>
            </w:pPr>
          </w:p>
        </w:tc>
        <w:tc>
          <w:tcPr>
            <w:tcW w:w="7512" w:type="dxa"/>
            <w:vMerge/>
            <w:tcMar>
              <w:top w:w="50" w:type="dxa"/>
              <w:left w:w="100" w:type="dxa"/>
            </w:tcMar>
          </w:tcPr>
          <w:p w:rsidR="00BC258C" w:rsidRPr="00BC258C" w:rsidRDefault="00BC258C" w:rsidP="00BC258C">
            <w:pPr>
              <w:spacing w:after="0" w:line="240" w:lineRule="auto"/>
              <w:rPr>
                <w:rFonts w:ascii="Times New Roman" w:hAnsi="Times New Roman" w:cs="Times New Roman"/>
                <w:sz w:val="24"/>
                <w:szCs w:val="24"/>
              </w:rPr>
            </w:pPr>
          </w:p>
        </w:tc>
        <w:tc>
          <w:tcPr>
            <w:tcW w:w="1134" w:type="dxa"/>
            <w:tcMar>
              <w:top w:w="50" w:type="dxa"/>
              <w:left w:w="100" w:type="dxa"/>
            </w:tcMar>
          </w:tcPr>
          <w:p w:rsidR="00BC258C" w:rsidRPr="00BC258C" w:rsidRDefault="00BC258C" w:rsidP="00BC258C">
            <w:pPr>
              <w:spacing w:after="0" w:line="240" w:lineRule="auto"/>
              <w:rPr>
                <w:rFonts w:ascii="Times New Roman" w:hAnsi="Times New Roman" w:cs="Times New Roman"/>
                <w:sz w:val="24"/>
                <w:szCs w:val="24"/>
                <w:lang w:val="ru-RU"/>
              </w:rPr>
            </w:pPr>
            <w:r w:rsidRPr="00BC258C">
              <w:rPr>
                <w:rFonts w:ascii="Times New Roman" w:hAnsi="Times New Roman" w:cs="Times New Roman"/>
                <w:sz w:val="24"/>
                <w:szCs w:val="24"/>
                <w:lang w:val="ru-RU"/>
              </w:rPr>
              <w:t>план</w:t>
            </w:r>
          </w:p>
        </w:tc>
        <w:tc>
          <w:tcPr>
            <w:tcW w:w="993" w:type="dxa"/>
          </w:tcPr>
          <w:p w:rsidR="00BC258C" w:rsidRPr="00BC258C" w:rsidRDefault="00BC258C" w:rsidP="00BC258C">
            <w:pPr>
              <w:spacing w:after="0" w:line="240" w:lineRule="auto"/>
              <w:rPr>
                <w:rFonts w:ascii="Times New Roman" w:hAnsi="Times New Roman" w:cs="Times New Roman"/>
                <w:sz w:val="24"/>
                <w:szCs w:val="24"/>
                <w:lang w:val="ru-RU"/>
              </w:rPr>
            </w:pPr>
            <w:r w:rsidRPr="00BC258C">
              <w:rPr>
                <w:rFonts w:ascii="Times New Roman" w:hAnsi="Times New Roman" w:cs="Times New Roman"/>
                <w:sz w:val="24"/>
                <w:szCs w:val="24"/>
                <w:lang w:val="ru-RU"/>
              </w:rPr>
              <w:t>факт</w:t>
            </w: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Науки</w:t>
            </w:r>
            <w:proofErr w:type="spellEnd"/>
            <w:r w:rsidRPr="00BC258C">
              <w:rPr>
                <w:rFonts w:ascii="Times New Roman" w:hAnsi="Times New Roman" w:cs="Times New Roman"/>
                <w:color w:val="000000"/>
                <w:sz w:val="24"/>
                <w:szCs w:val="24"/>
              </w:rPr>
              <w:t xml:space="preserve"> о </w:t>
            </w:r>
            <w:proofErr w:type="spellStart"/>
            <w:r w:rsidRPr="00BC258C">
              <w:rPr>
                <w:rFonts w:ascii="Times New Roman" w:hAnsi="Times New Roman" w:cs="Times New Roman"/>
                <w:color w:val="000000"/>
                <w:sz w:val="24"/>
                <w:szCs w:val="24"/>
              </w:rPr>
              <w:t>человеке</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5.09</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 xml:space="preserve">Человек как часть природы </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8.09</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Антропогенез</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12.09</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Строение и химический состав клетки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15.09</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19.09</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Органы и системы органов человека. Практическая работа «Распознавание органов и систем органов человека (по таблицам)»</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22.09</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7</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Нервные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клетки</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Рефлекс</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Рецепторы</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26.09</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8</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Нервная система человека, ее организация и значение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29.09</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9</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Спинной мозг, его строение и функции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3.10</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10</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Головной мозг, его строение и функции. Практическая работа «Изучение головного мозга человека (по муляжам)»</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6.10</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11</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Мониторинговая работа (предметы по выбору</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9.10-14.10</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12</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Вегетативная нервная система Нервная система как единое целое. Нарушения в работе нервной системы</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10.10</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13</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Эндокринная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система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человека</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13.10</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14</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Особенности рефлекторной и гуморальной регуляции функций организма Проверочный тест по теме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17.10</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15</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Скелет человека, строение его отделов и функции. Практическая работа «Изучение строения костей (на муляжах)»</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20.10</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16</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Кости, их химический состав, строение. Типы костей. Практическая работа «Исследование свойств кости»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24.10</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17</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Мышечная система человека. Практическая работа «Изучение влияния статической и динамической нагрузки на утомление мышц»</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27.10</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18</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Нарушения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опорно-двигательной</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системы</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7.11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19</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10.11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20</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Внутренняя среда организма и ее функции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14.11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21</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Состав крови. Лабораторная работа «Изучение микроскопического строения крови человека и лягушки (сравнение)»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17.11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22</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Свёртывание крови. Переливание крови. Группы крови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21.11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23</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Иммунитет</w:t>
            </w:r>
            <w:proofErr w:type="spellEnd"/>
            <w:r w:rsidRPr="00BC258C">
              <w:rPr>
                <w:rFonts w:ascii="Times New Roman" w:hAnsi="Times New Roman" w:cs="Times New Roman"/>
                <w:color w:val="000000"/>
                <w:sz w:val="24"/>
                <w:szCs w:val="24"/>
              </w:rPr>
              <w:t xml:space="preserve"> и </w:t>
            </w:r>
            <w:proofErr w:type="spellStart"/>
            <w:r w:rsidRPr="00BC258C">
              <w:rPr>
                <w:rFonts w:ascii="Times New Roman" w:hAnsi="Times New Roman" w:cs="Times New Roman"/>
                <w:color w:val="000000"/>
                <w:sz w:val="24"/>
                <w:szCs w:val="24"/>
              </w:rPr>
              <w:t>его</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виды</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24.11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24</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Органы кровообращения Строение и работа сердца</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28.11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25</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Сосудистая система. Практическая работа «Измерение кровяного давления»</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1.12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lastRenderedPageBreak/>
              <w:t>26</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5.12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27</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color w:val="000000"/>
                <w:sz w:val="24"/>
                <w:szCs w:val="24"/>
                <w:lang w:val="ru-RU"/>
              </w:rPr>
              <w:t xml:space="preserve">Профилактика сердечно-сосудистых заболеваний. Первая помощь при кровотечениях. </w:t>
            </w:r>
            <w:proofErr w:type="spellStart"/>
            <w:r w:rsidRPr="00BC258C">
              <w:rPr>
                <w:rFonts w:ascii="Times New Roman" w:hAnsi="Times New Roman" w:cs="Times New Roman"/>
                <w:color w:val="000000"/>
                <w:sz w:val="24"/>
                <w:szCs w:val="24"/>
              </w:rPr>
              <w:t>Практическая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работа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Первая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помощь</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при</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кровотечении</w:t>
            </w:r>
            <w:proofErr w:type="spellEnd"/>
            <w:r w:rsidRPr="00BC258C">
              <w:rPr>
                <w:rFonts w:ascii="Times New Roman" w:hAnsi="Times New Roman" w:cs="Times New Roman"/>
                <w:color w:val="000000"/>
                <w:sz w:val="24"/>
                <w:szCs w:val="24"/>
              </w:rPr>
              <w:t>»</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8.12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28</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Дыхание и его значение. Органы дыхания</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12.12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29</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Механизмы дыхания. Регуляция дыхания Практическая работа «Измерение обхвата грудной клетки в состоянии вдоха и выдоха»</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15.12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30</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Заболевания органов дыхания и их профилактика.</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19.12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31</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color w:val="000000"/>
                <w:sz w:val="24"/>
                <w:szCs w:val="24"/>
                <w:lang w:val="ru-RU"/>
              </w:rPr>
              <w:t xml:space="preserve">Оказание первой помощи при поражении органов дыхания Практическая работа «Определение частоты дыхания. </w:t>
            </w:r>
            <w:proofErr w:type="spellStart"/>
            <w:r w:rsidRPr="00BC258C">
              <w:rPr>
                <w:rFonts w:ascii="Times New Roman" w:hAnsi="Times New Roman" w:cs="Times New Roman"/>
                <w:color w:val="000000"/>
                <w:sz w:val="24"/>
                <w:szCs w:val="24"/>
              </w:rPr>
              <w:t>Влияние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различных</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факторов</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на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частоту</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дыхания</w:t>
            </w:r>
            <w:proofErr w:type="spellEnd"/>
            <w:r w:rsidRPr="00BC258C">
              <w:rPr>
                <w:rFonts w:ascii="Times New Roman" w:hAnsi="Times New Roman" w:cs="Times New Roman"/>
                <w:color w:val="000000"/>
                <w:sz w:val="24"/>
                <w:szCs w:val="24"/>
              </w:rPr>
              <w:t>»</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22.12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32</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color w:val="000000"/>
                <w:sz w:val="24"/>
                <w:szCs w:val="24"/>
                <w:lang w:val="ru-RU"/>
              </w:rPr>
              <w:t xml:space="preserve">Питательные вещества и пищевые продукты. </w:t>
            </w:r>
            <w:proofErr w:type="spellStart"/>
            <w:r w:rsidRPr="00BC258C">
              <w:rPr>
                <w:rFonts w:ascii="Times New Roman" w:hAnsi="Times New Roman" w:cs="Times New Roman"/>
                <w:color w:val="000000"/>
                <w:sz w:val="24"/>
                <w:szCs w:val="24"/>
              </w:rPr>
              <w:t>Питание</w:t>
            </w:r>
            <w:proofErr w:type="spellEnd"/>
            <w:r w:rsidRPr="00BC258C">
              <w:rPr>
                <w:rFonts w:ascii="Times New Roman" w:hAnsi="Times New Roman" w:cs="Times New Roman"/>
                <w:color w:val="000000"/>
                <w:sz w:val="24"/>
                <w:szCs w:val="24"/>
              </w:rPr>
              <w:t xml:space="preserve"> и </w:t>
            </w:r>
            <w:proofErr w:type="spellStart"/>
            <w:r w:rsidRPr="00BC258C">
              <w:rPr>
                <w:rFonts w:ascii="Times New Roman" w:hAnsi="Times New Roman" w:cs="Times New Roman"/>
                <w:color w:val="000000"/>
                <w:sz w:val="24"/>
                <w:szCs w:val="24"/>
              </w:rPr>
              <w:t>его</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значение</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26.12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33</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Органы пищеварения, их строение и функции Диагностическая контрольная работа за 1 полугодие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29.12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34</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Пищеварение в ротовой полости. Практическая работа «Исследование действия ферментов слюны на крахмал»</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9.01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35</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Пищеварение в желудке и кишечнике. Практическая работа «Наблюдение действия желудочного сока на белки»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12.01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36</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Методы</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изучения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органов</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пищеварения</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16.01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37</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Гигиена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питания</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19.01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38</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Обмен веществ и превращение энергии в организме человека. Практическая работа «Исследование состава продуктов питания»</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23.01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39</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Регуляция обмена веществ. Проверочный тест по теме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26.01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40</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Витамины и их роль для организма. Практическая работа «Способы сохранения витаминов в пищевых продуктах»</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30.01</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41</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2.02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42</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Строение и функции кожи. Практическая работа «Исследование с помощью лупы тыльной и ладонной стороны кисти»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6.02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43</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Кожа и ее производные. Практическая работа «Описание мер по уходу за кожей лица и волосами в зависимости от типа кожи»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9.02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44</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Кожа и терморегуляция. Практическая работа «Определение жирности различных участков кожи лица»</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13.02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45</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Заболевания кожи и их предупреждение Гигиена кожи. Закаливание. Практическая работа «Описание основных гигиенических требований к одежде и обуви»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16.02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46</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proofErr w:type="spellStart"/>
            <w:r w:rsidRPr="00BC258C">
              <w:rPr>
                <w:rFonts w:ascii="Times New Roman" w:hAnsi="Times New Roman" w:cs="Times New Roman"/>
                <w:sz w:val="24"/>
                <w:szCs w:val="24"/>
                <w:lang w:val="ru-RU"/>
              </w:rPr>
              <w:t>Монитринговая</w:t>
            </w:r>
            <w:proofErr w:type="spellEnd"/>
            <w:r w:rsidRPr="00BC258C">
              <w:rPr>
                <w:rFonts w:ascii="Times New Roman" w:hAnsi="Times New Roman" w:cs="Times New Roman"/>
                <w:sz w:val="24"/>
                <w:szCs w:val="24"/>
                <w:lang w:val="ru-RU"/>
              </w:rPr>
              <w:t xml:space="preserve"> </w:t>
            </w:r>
            <w:proofErr w:type="gramStart"/>
            <w:r w:rsidRPr="00BC258C">
              <w:rPr>
                <w:rFonts w:ascii="Times New Roman" w:hAnsi="Times New Roman" w:cs="Times New Roman"/>
                <w:sz w:val="24"/>
                <w:szCs w:val="24"/>
                <w:lang w:val="ru-RU"/>
              </w:rPr>
              <w:t>работа  по</w:t>
            </w:r>
            <w:proofErr w:type="gramEnd"/>
            <w:r w:rsidRPr="00BC258C">
              <w:rPr>
                <w:rFonts w:ascii="Times New Roman" w:hAnsi="Times New Roman" w:cs="Times New Roman"/>
                <w:sz w:val="24"/>
                <w:szCs w:val="24"/>
                <w:lang w:val="ru-RU"/>
              </w:rPr>
              <w:t xml:space="preserve"> биологии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19.02-24.02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47</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color w:val="000000"/>
                <w:sz w:val="24"/>
                <w:szCs w:val="24"/>
                <w:lang w:val="ru-RU"/>
              </w:rPr>
              <w:t xml:space="preserve">Значение выделения. Органы мочевыделительной системы, их строение и функции. </w:t>
            </w:r>
            <w:proofErr w:type="spellStart"/>
            <w:r w:rsidRPr="00BC258C">
              <w:rPr>
                <w:rFonts w:ascii="Times New Roman" w:hAnsi="Times New Roman" w:cs="Times New Roman"/>
                <w:color w:val="000000"/>
                <w:sz w:val="24"/>
                <w:szCs w:val="24"/>
              </w:rPr>
              <w:t>Практическая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работа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Определение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местоположения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почек</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на</w:t>
            </w:r>
            <w:proofErr w:type="spellEnd"/>
            <w:r w:rsidRPr="00BC258C">
              <w:rPr>
                <w:rFonts w:ascii="Times New Roman" w:hAnsi="Times New Roman" w:cs="Times New Roman"/>
                <w:color w:val="000000"/>
                <w:sz w:val="24"/>
                <w:szCs w:val="24"/>
              </w:rPr>
              <w:t xml:space="preserve"> </w:t>
            </w:r>
            <w:proofErr w:type="spellStart"/>
            <w:proofErr w:type="gramStart"/>
            <w:r w:rsidRPr="00BC258C">
              <w:rPr>
                <w:rFonts w:ascii="Times New Roman" w:hAnsi="Times New Roman" w:cs="Times New Roman"/>
                <w:color w:val="000000"/>
                <w:sz w:val="24"/>
                <w:szCs w:val="24"/>
              </w:rPr>
              <w:t>муляже</w:t>
            </w:r>
            <w:proofErr w:type="spellEnd"/>
            <w:r w:rsidRPr="00BC258C">
              <w:rPr>
                <w:rFonts w:ascii="Times New Roman" w:hAnsi="Times New Roman" w:cs="Times New Roman"/>
                <w:color w:val="000000"/>
                <w:sz w:val="24"/>
                <w:szCs w:val="24"/>
              </w:rPr>
              <w:t>)»</w:t>
            </w:r>
            <w:proofErr w:type="gram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20.02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48</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Образование мочи. Регуляция работы органов мочевыделительной системы</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27.02</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lastRenderedPageBreak/>
              <w:t>49</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color w:val="000000"/>
                <w:sz w:val="24"/>
                <w:szCs w:val="24"/>
                <w:lang w:val="ru-RU"/>
              </w:rPr>
              <w:t xml:space="preserve">Заболевания органов мочевыделительной системы, их предупреждение. </w:t>
            </w:r>
            <w:proofErr w:type="spellStart"/>
            <w:r w:rsidRPr="00BC258C">
              <w:rPr>
                <w:rFonts w:ascii="Times New Roman" w:hAnsi="Times New Roman" w:cs="Times New Roman"/>
                <w:color w:val="000000"/>
                <w:sz w:val="24"/>
                <w:szCs w:val="24"/>
              </w:rPr>
              <w:t>Практическая</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работа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Описание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мер</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профилактики</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болезней</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почек</w:t>
            </w:r>
            <w:proofErr w:type="spellEnd"/>
            <w:r w:rsidRPr="00BC258C">
              <w:rPr>
                <w:rFonts w:ascii="Times New Roman" w:hAnsi="Times New Roman" w:cs="Times New Roman"/>
                <w:color w:val="000000"/>
                <w:sz w:val="24"/>
                <w:szCs w:val="24"/>
              </w:rPr>
              <w:t>»</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1.03</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50</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Особенности размножения человека. Наследование признаков у человека.</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5.03</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51</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Органы</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репродукции</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человека</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12.03</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52</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15.03</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53</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Беременность</w:t>
            </w:r>
            <w:proofErr w:type="spellEnd"/>
            <w:r w:rsidRPr="00BC258C">
              <w:rPr>
                <w:rFonts w:ascii="Times New Roman" w:hAnsi="Times New Roman" w:cs="Times New Roman"/>
                <w:color w:val="000000"/>
                <w:sz w:val="24"/>
                <w:szCs w:val="24"/>
              </w:rPr>
              <w:t xml:space="preserve"> и </w:t>
            </w:r>
            <w:proofErr w:type="spellStart"/>
            <w:r w:rsidRPr="00BC258C">
              <w:rPr>
                <w:rFonts w:ascii="Times New Roman" w:hAnsi="Times New Roman" w:cs="Times New Roman"/>
                <w:color w:val="000000"/>
                <w:sz w:val="24"/>
                <w:szCs w:val="24"/>
              </w:rPr>
              <w:t>роды</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19.03</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54</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Рост</w:t>
            </w:r>
            <w:proofErr w:type="spellEnd"/>
            <w:r w:rsidRPr="00BC258C">
              <w:rPr>
                <w:rFonts w:ascii="Times New Roman" w:hAnsi="Times New Roman" w:cs="Times New Roman"/>
                <w:color w:val="000000"/>
                <w:sz w:val="24"/>
                <w:szCs w:val="24"/>
              </w:rPr>
              <w:t xml:space="preserve"> и </w:t>
            </w:r>
            <w:proofErr w:type="spellStart"/>
            <w:r w:rsidRPr="00BC258C">
              <w:rPr>
                <w:rFonts w:ascii="Times New Roman" w:hAnsi="Times New Roman" w:cs="Times New Roman"/>
                <w:color w:val="000000"/>
                <w:sz w:val="24"/>
                <w:szCs w:val="24"/>
              </w:rPr>
              <w:t>развитие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ребенка</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22.03</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55</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5.04</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56</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Механизм работы зрительного анализатора. Гигиена зрения. Практическая работа «Определение остроты зрения у человека».</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9.04</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57</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Ухо и слух. Практическая работа «Изучение строения органа слуха (на муляже)»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12.04</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58</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Органы равновесия, мышечное чувство, осязание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16.04</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59</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Вкусовой и обонятельный анализаторы. Взаимодействие сенсорных систем организма Проверочный тест по теме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19.04</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60</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Психика</w:t>
            </w:r>
            <w:proofErr w:type="spellEnd"/>
            <w:r w:rsidRPr="00BC258C">
              <w:rPr>
                <w:rFonts w:ascii="Times New Roman" w:hAnsi="Times New Roman" w:cs="Times New Roman"/>
                <w:color w:val="000000"/>
                <w:sz w:val="24"/>
                <w:szCs w:val="24"/>
              </w:rPr>
              <w:t xml:space="preserve"> и </w:t>
            </w:r>
            <w:proofErr w:type="spellStart"/>
            <w:r w:rsidRPr="00BC258C">
              <w:rPr>
                <w:rFonts w:ascii="Times New Roman" w:hAnsi="Times New Roman" w:cs="Times New Roman"/>
                <w:color w:val="000000"/>
                <w:sz w:val="24"/>
                <w:szCs w:val="24"/>
              </w:rPr>
              <w:t>поведение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человека</w:t>
            </w:r>
            <w:proofErr w:type="spellEnd"/>
            <w:r w:rsidRPr="00BC258C">
              <w:rPr>
                <w:rFonts w:ascii="Times New Roman" w:hAnsi="Times New Roman" w:cs="Times New Roman"/>
                <w:color w:val="000000"/>
                <w:sz w:val="24"/>
                <w:szCs w:val="24"/>
              </w:rPr>
              <w:t>.</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12.04</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61</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Высшая нервная деятельность человека, история ее изучения</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23.04</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62</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proofErr w:type="spellStart"/>
            <w:r w:rsidRPr="00BC258C">
              <w:rPr>
                <w:rFonts w:ascii="Times New Roman" w:hAnsi="Times New Roman" w:cs="Times New Roman"/>
                <w:color w:val="000000"/>
                <w:sz w:val="24"/>
                <w:szCs w:val="24"/>
              </w:rPr>
              <w:t>Врождённое</w:t>
            </w:r>
            <w:proofErr w:type="spellEnd"/>
            <w:r w:rsidRPr="00BC258C">
              <w:rPr>
                <w:rFonts w:ascii="Times New Roman" w:hAnsi="Times New Roman" w:cs="Times New Roman"/>
                <w:color w:val="000000"/>
                <w:sz w:val="24"/>
                <w:szCs w:val="24"/>
              </w:rPr>
              <w:t xml:space="preserve"> и </w:t>
            </w:r>
            <w:proofErr w:type="spellStart"/>
            <w:r w:rsidRPr="00BC258C">
              <w:rPr>
                <w:rFonts w:ascii="Times New Roman" w:hAnsi="Times New Roman" w:cs="Times New Roman"/>
                <w:color w:val="000000"/>
                <w:sz w:val="24"/>
                <w:szCs w:val="24"/>
              </w:rPr>
              <w:t>приобретённое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поведение</w:t>
            </w:r>
            <w:proofErr w:type="spellEnd"/>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26.04</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63</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Особенности психики человека. Практическая работа «Оценка сформированности навыков логического мышления».</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3.05</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64</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rPr>
            </w:pPr>
            <w:r w:rsidRPr="00BC258C">
              <w:rPr>
                <w:rFonts w:ascii="Times New Roman" w:hAnsi="Times New Roman" w:cs="Times New Roman"/>
                <w:color w:val="000000"/>
                <w:sz w:val="24"/>
                <w:szCs w:val="24"/>
                <w:lang w:val="ru-RU"/>
              </w:rPr>
              <w:t xml:space="preserve">Память и внимание. Практическая работа «Изучение кратковременной памяти. </w:t>
            </w:r>
            <w:proofErr w:type="spellStart"/>
            <w:r w:rsidRPr="00BC258C">
              <w:rPr>
                <w:rFonts w:ascii="Times New Roman" w:hAnsi="Times New Roman" w:cs="Times New Roman"/>
                <w:color w:val="000000"/>
                <w:sz w:val="24"/>
                <w:szCs w:val="24"/>
              </w:rPr>
              <w:t>Определение</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объёма</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механической</w:t>
            </w:r>
            <w:proofErr w:type="spellEnd"/>
            <w:r w:rsidRPr="00BC258C">
              <w:rPr>
                <w:rFonts w:ascii="Times New Roman" w:hAnsi="Times New Roman" w:cs="Times New Roman"/>
                <w:color w:val="000000"/>
                <w:sz w:val="24"/>
                <w:szCs w:val="24"/>
              </w:rPr>
              <w:t xml:space="preserve"> и </w:t>
            </w:r>
            <w:proofErr w:type="spellStart"/>
            <w:r w:rsidRPr="00BC258C">
              <w:rPr>
                <w:rFonts w:ascii="Times New Roman" w:hAnsi="Times New Roman" w:cs="Times New Roman"/>
                <w:color w:val="000000"/>
                <w:sz w:val="24"/>
                <w:szCs w:val="24"/>
              </w:rPr>
              <w:t>логической</w:t>
            </w:r>
            <w:proofErr w:type="spellEnd"/>
            <w:r w:rsidRPr="00BC258C">
              <w:rPr>
                <w:rFonts w:ascii="Times New Roman" w:hAnsi="Times New Roman" w:cs="Times New Roman"/>
                <w:color w:val="000000"/>
                <w:sz w:val="24"/>
                <w:szCs w:val="24"/>
              </w:rPr>
              <w:t xml:space="preserve"> </w:t>
            </w:r>
            <w:proofErr w:type="spellStart"/>
            <w:r w:rsidRPr="00BC258C">
              <w:rPr>
                <w:rFonts w:ascii="Times New Roman" w:hAnsi="Times New Roman" w:cs="Times New Roman"/>
                <w:color w:val="000000"/>
                <w:sz w:val="24"/>
                <w:szCs w:val="24"/>
              </w:rPr>
              <w:t>памяти</w:t>
            </w:r>
            <w:proofErr w:type="spellEnd"/>
            <w:r w:rsidRPr="00BC258C">
              <w:rPr>
                <w:rFonts w:ascii="Times New Roman" w:hAnsi="Times New Roman" w:cs="Times New Roman"/>
                <w:color w:val="000000"/>
                <w:sz w:val="24"/>
                <w:szCs w:val="24"/>
              </w:rPr>
              <w:t>»</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7.05</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65</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Сон и бодрствование. Режим труда и отдыха Проверочный тест по теме</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14.05</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66</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Среда обитания человека и её факторы Промежуточная аттестация</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17.05</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67</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Окружающая среда и здоровье человека</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21.05</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BC258C" w:rsidTr="00BC258C">
        <w:trPr>
          <w:trHeight w:val="144"/>
          <w:tblCellSpacing w:w="20" w:type="nil"/>
        </w:trPr>
        <w:tc>
          <w:tcPr>
            <w:tcW w:w="710" w:type="dxa"/>
            <w:tcMar>
              <w:top w:w="50" w:type="dxa"/>
              <w:left w:w="100" w:type="dxa"/>
            </w:tcMar>
            <w:vAlign w:val="center"/>
          </w:tcPr>
          <w:p w:rsidR="00BC258C" w:rsidRPr="00BC258C" w:rsidRDefault="00BC258C" w:rsidP="00BC258C">
            <w:pPr>
              <w:spacing w:after="0" w:line="240" w:lineRule="auto"/>
              <w:rPr>
                <w:rFonts w:ascii="Times New Roman" w:hAnsi="Times New Roman" w:cs="Times New Roman"/>
                <w:sz w:val="24"/>
                <w:szCs w:val="24"/>
              </w:rPr>
            </w:pPr>
            <w:r w:rsidRPr="00BC258C">
              <w:rPr>
                <w:rFonts w:ascii="Times New Roman" w:hAnsi="Times New Roman" w:cs="Times New Roman"/>
                <w:color w:val="000000"/>
                <w:sz w:val="24"/>
                <w:szCs w:val="24"/>
              </w:rPr>
              <w:t>68</w:t>
            </w:r>
          </w:p>
        </w:tc>
        <w:tc>
          <w:tcPr>
            <w:tcW w:w="7512"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Человек как часть биосферы Земли</w:t>
            </w:r>
          </w:p>
        </w:tc>
        <w:tc>
          <w:tcPr>
            <w:tcW w:w="1134" w:type="dxa"/>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sz w:val="24"/>
                <w:szCs w:val="24"/>
                <w:lang w:val="ru-RU"/>
              </w:rPr>
              <w:t>24.05</w:t>
            </w:r>
          </w:p>
        </w:tc>
        <w:tc>
          <w:tcPr>
            <w:tcW w:w="993" w:type="dxa"/>
          </w:tcPr>
          <w:p w:rsidR="00BC258C" w:rsidRPr="00BC258C" w:rsidRDefault="00BC258C" w:rsidP="00BC258C">
            <w:pPr>
              <w:spacing w:after="0" w:line="240" w:lineRule="auto"/>
              <w:ind w:left="135"/>
              <w:rPr>
                <w:rFonts w:ascii="Times New Roman" w:hAnsi="Times New Roman" w:cs="Times New Roman"/>
                <w:sz w:val="24"/>
                <w:szCs w:val="24"/>
                <w:lang w:val="ru-RU"/>
              </w:rPr>
            </w:pPr>
          </w:p>
        </w:tc>
      </w:tr>
      <w:tr w:rsidR="00BC258C" w:rsidRPr="00FF68AA" w:rsidTr="00BC258C">
        <w:trPr>
          <w:gridAfter w:val="1"/>
          <w:wAfter w:w="993" w:type="dxa"/>
          <w:trHeight w:val="144"/>
          <w:tblCellSpacing w:w="20" w:type="nil"/>
        </w:trPr>
        <w:tc>
          <w:tcPr>
            <w:tcW w:w="8222" w:type="dxa"/>
            <w:gridSpan w:val="2"/>
            <w:tcMar>
              <w:top w:w="50" w:type="dxa"/>
              <w:left w:w="100" w:type="dxa"/>
            </w:tcMar>
            <w:vAlign w:val="center"/>
          </w:tcPr>
          <w:p w:rsidR="00BC258C" w:rsidRPr="00BC258C" w:rsidRDefault="00BC258C" w:rsidP="00BC258C">
            <w:pPr>
              <w:spacing w:after="0" w:line="240" w:lineRule="auto"/>
              <w:ind w:left="135"/>
              <w:rPr>
                <w:rFonts w:ascii="Times New Roman" w:hAnsi="Times New Roman" w:cs="Times New Roman"/>
                <w:sz w:val="24"/>
                <w:szCs w:val="24"/>
                <w:lang w:val="ru-RU"/>
              </w:rPr>
            </w:pPr>
            <w:r w:rsidRPr="00BC258C">
              <w:rPr>
                <w:rFonts w:ascii="Times New Roman" w:hAnsi="Times New Roman" w:cs="Times New Roman"/>
                <w:color w:val="000000"/>
                <w:sz w:val="24"/>
                <w:szCs w:val="24"/>
                <w:lang w:val="ru-RU"/>
              </w:rPr>
              <w:t>ОБЩЕЕ КОЛИЧЕСТВО ЧАСОВ ПО ПРОГРАММЕ</w:t>
            </w:r>
          </w:p>
        </w:tc>
        <w:tc>
          <w:tcPr>
            <w:tcW w:w="1134" w:type="dxa"/>
          </w:tcPr>
          <w:p w:rsidR="00BC258C" w:rsidRPr="00BC258C" w:rsidRDefault="00BC258C" w:rsidP="00BC258C">
            <w:pPr>
              <w:spacing w:after="0" w:line="240" w:lineRule="auto"/>
              <w:ind w:left="135"/>
              <w:jc w:val="center"/>
              <w:rPr>
                <w:rFonts w:ascii="Times New Roman" w:hAnsi="Times New Roman" w:cs="Times New Roman"/>
                <w:color w:val="000000"/>
                <w:sz w:val="24"/>
                <w:szCs w:val="24"/>
                <w:lang w:val="ru-RU"/>
              </w:rPr>
            </w:pPr>
          </w:p>
        </w:tc>
      </w:tr>
      <w:bookmarkEnd w:id="11"/>
    </w:tbl>
    <w:p w:rsidR="00C355BA" w:rsidRPr="00BC258C" w:rsidRDefault="00C355BA" w:rsidP="00BC258C">
      <w:pPr>
        <w:spacing w:line="240" w:lineRule="auto"/>
        <w:rPr>
          <w:rFonts w:ascii="Times New Roman" w:hAnsi="Times New Roman" w:cs="Times New Roman"/>
          <w:lang w:val="ru-RU"/>
        </w:rPr>
      </w:pPr>
    </w:p>
    <w:p w:rsidR="00C355BA" w:rsidRPr="00BC258C" w:rsidRDefault="00C355BA" w:rsidP="00BC258C">
      <w:pPr>
        <w:spacing w:after="0" w:line="240" w:lineRule="auto"/>
        <w:ind w:left="120"/>
        <w:rPr>
          <w:rFonts w:ascii="Times New Roman" w:hAnsi="Times New Roman" w:cs="Times New Roman"/>
          <w:b/>
          <w:color w:val="000000"/>
          <w:sz w:val="24"/>
          <w:szCs w:val="24"/>
          <w:lang w:val="ru-RU"/>
        </w:rPr>
      </w:pPr>
    </w:p>
    <w:p w:rsidR="00DA702B" w:rsidRPr="00BC258C" w:rsidRDefault="00DA702B" w:rsidP="00E81D3A">
      <w:pPr>
        <w:spacing w:line="240" w:lineRule="auto"/>
        <w:rPr>
          <w:rFonts w:ascii="Times New Roman" w:hAnsi="Times New Roman" w:cs="Times New Roman"/>
          <w:sz w:val="24"/>
          <w:szCs w:val="24"/>
          <w:lang w:val="ru-RU"/>
        </w:rPr>
        <w:sectPr w:rsidR="00DA702B" w:rsidRPr="00BC258C" w:rsidSect="00692927">
          <w:pgSz w:w="11906" w:h="16383"/>
          <w:pgMar w:top="1701" w:right="1134" w:bottom="850" w:left="1134" w:header="720" w:footer="720" w:gutter="0"/>
          <w:cols w:space="720"/>
          <w:docGrid w:linePitch="299"/>
        </w:sectPr>
      </w:pPr>
    </w:p>
    <w:p w:rsidR="00DA702B" w:rsidRPr="00BC258C" w:rsidRDefault="00A0455F" w:rsidP="00E81D3A">
      <w:pPr>
        <w:spacing w:after="0" w:line="240" w:lineRule="auto"/>
        <w:ind w:left="120"/>
        <w:rPr>
          <w:rFonts w:ascii="Times New Roman" w:hAnsi="Times New Roman" w:cs="Times New Roman"/>
          <w:sz w:val="24"/>
          <w:szCs w:val="24"/>
          <w:lang w:val="ru-RU"/>
        </w:rPr>
      </w:pPr>
      <w:bookmarkStart w:id="12" w:name="block-3580403"/>
      <w:bookmarkEnd w:id="10"/>
      <w:r w:rsidRPr="00BC258C">
        <w:rPr>
          <w:rFonts w:ascii="Times New Roman" w:hAnsi="Times New Roman" w:cs="Times New Roman"/>
          <w:b/>
          <w:color w:val="000000"/>
          <w:sz w:val="24"/>
          <w:szCs w:val="24"/>
          <w:lang w:val="ru-RU"/>
        </w:rPr>
        <w:lastRenderedPageBreak/>
        <w:t>УЧЕБНО-МЕТОДИЧЕСКОЕ ОБЕСПЕЧЕНИЕ ОБРАЗОВАТЕЛЬНОГО ПРОЦЕССА</w:t>
      </w:r>
    </w:p>
    <w:p w:rsidR="00DA702B" w:rsidRPr="00BC258C" w:rsidRDefault="00A0455F" w:rsidP="00E81D3A">
      <w:pPr>
        <w:spacing w:after="0" w:line="240" w:lineRule="auto"/>
        <w:ind w:left="120"/>
        <w:rPr>
          <w:rFonts w:ascii="Times New Roman" w:hAnsi="Times New Roman" w:cs="Times New Roman"/>
          <w:sz w:val="24"/>
          <w:szCs w:val="24"/>
          <w:lang w:val="ru-RU"/>
        </w:rPr>
      </w:pPr>
      <w:r w:rsidRPr="00BC258C">
        <w:rPr>
          <w:rFonts w:ascii="Times New Roman" w:hAnsi="Times New Roman" w:cs="Times New Roman"/>
          <w:b/>
          <w:color w:val="000000"/>
          <w:sz w:val="24"/>
          <w:szCs w:val="24"/>
          <w:lang w:val="ru-RU"/>
        </w:rPr>
        <w:t>ОБЯЗАТЕЛЬНЫЕ УЧЕБНЫЕ МАТЕРИАЛЫ ДЛЯ УЧЕНИКА</w:t>
      </w:r>
    </w:p>
    <w:p w:rsidR="00DA702B" w:rsidRPr="00E81D3A" w:rsidRDefault="00A0455F" w:rsidP="00E81D3A">
      <w:pPr>
        <w:spacing w:after="0" w:line="240" w:lineRule="auto"/>
        <w:ind w:left="120"/>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 Биология, 5-6 классы/ Пасечник В.В., </w:t>
      </w:r>
      <w:proofErr w:type="spellStart"/>
      <w:r w:rsidRPr="00E81D3A">
        <w:rPr>
          <w:rFonts w:ascii="Times New Roman" w:hAnsi="Times New Roman" w:cs="Times New Roman"/>
          <w:color w:val="000000"/>
          <w:sz w:val="24"/>
          <w:szCs w:val="24"/>
          <w:lang w:val="ru-RU"/>
        </w:rPr>
        <w:t>Суматохин</w:t>
      </w:r>
      <w:proofErr w:type="spellEnd"/>
      <w:r w:rsidRPr="00E81D3A">
        <w:rPr>
          <w:rFonts w:ascii="Times New Roman" w:hAnsi="Times New Roman" w:cs="Times New Roman"/>
          <w:color w:val="000000"/>
          <w:sz w:val="24"/>
          <w:szCs w:val="24"/>
          <w:lang w:val="ru-RU"/>
        </w:rPr>
        <w:t xml:space="preserve"> С.В., Калинова Г.С. и другие; под редакцией Пасечника В.В., Акционерное общество «Издательство «Просвещение»</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 Биология, 8 класс/ Тихонова </w:t>
      </w:r>
      <w:r w:rsidRPr="00E81D3A">
        <w:rPr>
          <w:rFonts w:ascii="Times New Roman" w:hAnsi="Times New Roman" w:cs="Times New Roman"/>
          <w:color w:val="000000"/>
          <w:sz w:val="24"/>
          <w:szCs w:val="24"/>
        </w:rPr>
        <w:t>E</w:t>
      </w:r>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T</w:t>
      </w:r>
      <w:r w:rsidRPr="00E81D3A">
        <w:rPr>
          <w:rFonts w:ascii="Times New Roman" w:hAnsi="Times New Roman" w:cs="Times New Roman"/>
          <w:color w:val="000000"/>
          <w:sz w:val="24"/>
          <w:szCs w:val="24"/>
          <w:lang w:val="ru-RU"/>
        </w:rPr>
        <w:t xml:space="preserve">., Романова Н.И., Михайловская С.Н.; под редакцией </w:t>
      </w:r>
      <w:proofErr w:type="spellStart"/>
      <w:r w:rsidRPr="00E81D3A">
        <w:rPr>
          <w:rFonts w:ascii="Times New Roman" w:hAnsi="Times New Roman" w:cs="Times New Roman"/>
          <w:color w:val="000000"/>
          <w:sz w:val="24"/>
          <w:szCs w:val="24"/>
          <w:lang w:val="ru-RU"/>
        </w:rPr>
        <w:t>Криксунова</w:t>
      </w:r>
      <w:proofErr w:type="spellEnd"/>
      <w:r w:rsidRPr="00E81D3A">
        <w:rPr>
          <w:rFonts w:ascii="Times New Roman" w:hAnsi="Times New Roman" w:cs="Times New Roman"/>
          <w:color w:val="000000"/>
          <w:sz w:val="24"/>
          <w:szCs w:val="24"/>
          <w:lang w:val="ru-RU"/>
        </w:rPr>
        <w:t xml:space="preserve"> Е.А., Общество с ограниченной ответственностью «Русское слово - учебник»</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 Биология: 9-й класс: базовый уровень: учебник, 9 класс/ Пасечник В.В., Каменский А.А., Швецов Г.Г. и другие; под ред. Пасечника В.В., Акционерное общество «Издательство «Просвещение»</w:t>
      </w:r>
      <w:r w:rsidRPr="00E81D3A">
        <w:rPr>
          <w:rFonts w:ascii="Times New Roman" w:hAnsi="Times New Roman" w:cs="Times New Roman"/>
          <w:sz w:val="24"/>
          <w:szCs w:val="24"/>
          <w:lang w:val="ru-RU"/>
        </w:rPr>
        <w:br/>
      </w:r>
      <w:bookmarkStart w:id="13" w:name="ef5aee1f-a1dd-4003-80d1-f508fdb757a8"/>
      <w:r w:rsidRPr="00E81D3A">
        <w:rPr>
          <w:rFonts w:ascii="Times New Roman" w:hAnsi="Times New Roman" w:cs="Times New Roman"/>
          <w:color w:val="000000"/>
          <w:sz w:val="24"/>
          <w:szCs w:val="24"/>
          <w:lang w:val="ru-RU"/>
        </w:rPr>
        <w:t xml:space="preserve"> • Биология, 7 класс/ Пасечник В.В., </w:t>
      </w:r>
      <w:proofErr w:type="spellStart"/>
      <w:r w:rsidRPr="00E81D3A">
        <w:rPr>
          <w:rFonts w:ascii="Times New Roman" w:hAnsi="Times New Roman" w:cs="Times New Roman"/>
          <w:color w:val="000000"/>
          <w:sz w:val="24"/>
          <w:szCs w:val="24"/>
          <w:lang w:val="ru-RU"/>
        </w:rPr>
        <w:t>Суматохин</w:t>
      </w:r>
      <w:proofErr w:type="spellEnd"/>
      <w:r w:rsidRPr="00E81D3A">
        <w:rPr>
          <w:rFonts w:ascii="Times New Roman" w:hAnsi="Times New Roman" w:cs="Times New Roman"/>
          <w:color w:val="000000"/>
          <w:sz w:val="24"/>
          <w:szCs w:val="24"/>
          <w:lang w:val="ru-RU"/>
        </w:rPr>
        <w:t xml:space="preserve"> С.В., Калинова Г.С.; под редакцией Пасечника В.В., Акционерное общество «Издательство «Просвещение»</w:t>
      </w:r>
      <w:bookmarkEnd w:id="13"/>
      <w:r w:rsidRPr="00E81D3A">
        <w:rPr>
          <w:rFonts w:ascii="Times New Roman" w:hAnsi="Times New Roman" w:cs="Times New Roman"/>
          <w:color w:val="000000"/>
          <w:sz w:val="24"/>
          <w:szCs w:val="24"/>
          <w:lang w:val="ru-RU"/>
        </w:rPr>
        <w:t>‌​</w:t>
      </w:r>
    </w:p>
    <w:p w:rsidR="00DA702B" w:rsidRPr="00E81D3A" w:rsidRDefault="00A0455F" w:rsidP="00E81D3A">
      <w:pPr>
        <w:spacing w:after="0" w:line="240" w:lineRule="auto"/>
        <w:ind w:left="120"/>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w:t>
      </w:r>
    </w:p>
    <w:p w:rsidR="00DA702B" w:rsidRPr="00E81D3A" w:rsidRDefault="00A0455F" w:rsidP="00E81D3A">
      <w:pPr>
        <w:spacing w:after="0" w:line="240" w:lineRule="auto"/>
        <w:ind w:left="120"/>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w:t>
      </w:r>
    </w:p>
    <w:p w:rsidR="00DA702B" w:rsidRPr="00E81D3A" w:rsidRDefault="00A0455F" w:rsidP="00E81D3A">
      <w:pPr>
        <w:spacing w:after="0" w:line="240" w:lineRule="auto"/>
        <w:ind w:left="120"/>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МЕТОДИЧЕСКИЕ МАТЕРИАЛЫ ДЛЯ УЧИТЕЛЯ</w:t>
      </w:r>
    </w:p>
    <w:p w:rsidR="00DA702B" w:rsidRPr="00E81D3A" w:rsidRDefault="00A0455F" w:rsidP="00E81D3A">
      <w:pPr>
        <w:spacing w:after="0" w:line="240" w:lineRule="auto"/>
        <w:ind w:left="120"/>
        <w:rPr>
          <w:rFonts w:ascii="Times New Roman" w:hAnsi="Times New Roman" w:cs="Times New Roman"/>
          <w:sz w:val="24"/>
          <w:szCs w:val="24"/>
          <w:lang w:val="ru-RU"/>
        </w:rPr>
      </w:pPr>
      <w:r w:rsidRPr="00E81D3A">
        <w:rPr>
          <w:rFonts w:ascii="Times New Roman" w:hAnsi="Times New Roman" w:cs="Times New Roman"/>
          <w:color w:val="000000"/>
          <w:sz w:val="24"/>
          <w:szCs w:val="24"/>
          <w:lang w:val="ru-RU"/>
        </w:rPr>
        <w:t xml:space="preserve">​‌Набор микропрепаратов животных тканей Печатные пособия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Влажные препараты Внутреннее строение крысы Медуза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Развитие крысы Комплект 2 Коллекции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Вредители важнейших сельскохозяйственных культур Вредители леса Представители отрядов насекомых Раковины моллюсков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Скелет кошки, скелет человека;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таблицы</w:t>
      </w:r>
      <w:r w:rsidRPr="00E81D3A">
        <w:rPr>
          <w:rFonts w:ascii="Times New Roman" w:hAnsi="Times New Roman" w:cs="Times New Roman"/>
          <w:sz w:val="24"/>
          <w:szCs w:val="24"/>
          <w:lang w:val="ru-RU"/>
        </w:rPr>
        <w:br/>
      </w:r>
      <w:bookmarkStart w:id="14" w:name="2209f42f-fc21-454f-8857-623babe6c98c"/>
      <w:r w:rsidRPr="00E81D3A">
        <w:rPr>
          <w:rFonts w:ascii="Times New Roman" w:hAnsi="Times New Roman" w:cs="Times New Roman"/>
          <w:color w:val="000000"/>
          <w:sz w:val="24"/>
          <w:szCs w:val="24"/>
          <w:lang w:val="ru-RU"/>
        </w:rPr>
        <w:t xml:space="preserve"> Наглядные и демонстрационные средства образования: гербарии, образцы ископаемых растений и животных, набор </w:t>
      </w:r>
      <w:proofErr w:type="spellStart"/>
      <w:r w:rsidRPr="00E81D3A">
        <w:rPr>
          <w:rFonts w:ascii="Times New Roman" w:hAnsi="Times New Roman" w:cs="Times New Roman"/>
          <w:color w:val="000000"/>
          <w:sz w:val="24"/>
          <w:szCs w:val="24"/>
          <w:lang w:val="ru-RU"/>
        </w:rPr>
        <w:t>микропрепаратов,комнатные</w:t>
      </w:r>
      <w:proofErr w:type="spellEnd"/>
      <w:r w:rsidRPr="00E81D3A">
        <w:rPr>
          <w:rFonts w:ascii="Times New Roman" w:hAnsi="Times New Roman" w:cs="Times New Roman"/>
          <w:color w:val="000000"/>
          <w:sz w:val="24"/>
          <w:szCs w:val="24"/>
          <w:lang w:val="ru-RU"/>
        </w:rPr>
        <w:t xml:space="preserve"> растения, лоток для раздаточного материала, лупа ручная, набор инструментов для препарирования, микроскоп световой школьный, компьютер, мультимедийный проектор.</w:t>
      </w:r>
      <w:bookmarkEnd w:id="14"/>
      <w:r w:rsidRPr="00E81D3A">
        <w:rPr>
          <w:rFonts w:ascii="Times New Roman" w:hAnsi="Times New Roman" w:cs="Times New Roman"/>
          <w:color w:val="000000"/>
          <w:sz w:val="24"/>
          <w:szCs w:val="24"/>
          <w:lang w:val="ru-RU"/>
        </w:rPr>
        <w:t>‌​</w:t>
      </w:r>
    </w:p>
    <w:p w:rsidR="00DA702B" w:rsidRPr="00E81D3A" w:rsidRDefault="00DA702B" w:rsidP="00E81D3A">
      <w:pPr>
        <w:spacing w:after="0" w:line="240" w:lineRule="auto"/>
        <w:ind w:left="120"/>
        <w:rPr>
          <w:rFonts w:ascii="Times New Roman" w:hAnsi="Times New Roman" w:cs="Times New Roman"/>
          <w:sz w:val="24"/>
          <w:szCs w:val="24"/>
          <w:lang w:val="ru-RU"/>
        </w:rPr>
      </w:pPr>
    </w:p>
    <w:p w:rsidR="00DA702B" w:rsidRPr="00E81D3A" w:rsidRDefault="00A0455F" w:rsidP="00E81D3A">
      <w:pPr>
        <w:spacing w:after="0" w:line="240" w:lineRule="auto"/>
        <w:ind w:left="120"/>
        <w:rPr>
          <w:rFonts w:ascii="Times New Roman" w:hAnsi="Times New Roman" w:cs="Times New Roman"/>
          <w:sz w:val="24"/>
          <w:szCs w:val="24"/>
          <w:lang w:val="ru-RU"/>
        </w:rPr>
      </w:pPr>
      <w:r w:rsidRPr="00E81D3A">
        <w:rPr>
          <w:rFonts w:ascii="Times New Roman" w:hAnsi="Times New Roman" w:cs="Times New Roman"/>
          <w:b/>
          <w:color w:val="000000"/>
          <w:sz w:val="24"/>
          <w:szCs w:val="24"/>
          <w:lang w:val="ru-RU"/>
        </w:rPr>
        <w:t>ЦИФРОВЫЕ ОБРАЗОВАТЕЛЬНЫЕ РЕСУРСЫ И РЕСУРСЫ СЕТИ ИНТЕРНЕТ</w:t>
      </w:r>
    </w:p>
    <w:p w:rsidR="00DA702B" w:rsidRPr="00E81D3A" w:rsidRDefault="00A0455F" w:rsidP="00BC258C">
      <w:pPr>
        <w:spacing w:after="0" w:line="240" w:lineRule="auto"/>
        <w:ind w:left="120"/>
        <w:rPr>
          <w:rFonts w:ascii="Times New Roman" w:hAnsi="Times New Roman" w:cs="Times New Roman"/>
          <w:sz w:val="24"/>
          <w:szCs w:val="24"/>
          <w:lang w:val="ru-RU"/>
        </w:rPr>
        <w:sectPr w:rsidR="00DA702B" w:rsidRPr="00E81D3A">
          <w:pgSz w:w="11906" w:h="16383"/>
          <w:pgMar w:top="1134" w:right="850" w:bottom="1134" w:left="1701" w:header="720" w:footer="720" w:gutter="0"/>
          <w:cols w:space="720"/>
        </w:sectPr>
      </w:pPr>
      <w:r w:rsidRPr="00E81D3A">
        <w:rPr>
          <w:rFonts w:ascii="Times New Roman" w:hAnsi="Times New Roman" w:cs="Times New Roman"/>
          <w:color w:val="000000"/>
          <w:sz w:val="24"/>
          <w:szCs w:val="24"/>
          <w:lang w:val="ru-RU"/>
        </w:rPr>
        <w:t>​</w:t>
      </w:r>
      <w:r w:rsidRPr="00E81D3A">
        <w:rPr>
          <w:rFonts w:ascii="Times New Roman" w:hAnsi="Times New Roman" w:cs="Times New Roman"/>
          <w:color w:val="333333"/>
          <w:sz w:val="24"/>
          <w:szCs w:val="24"/>
          <w:lang w:val="ru-RU"/>
        </w:rPr>
        <w:t>​‌</w:t>
      </w:r>
      <w:r w:rsidRPr="00E81D3A">
        <w:rPr>
          <w:rFonts w:ascii="Times New Roman" w:hAnsi="Times New Roman" w:cs="Times New Roman"/>
          <w:color w:val="000000"/>
          <w:sz w:val="24"/>
          <w:szCs w:val="24"/>
        </w:rPr>
        <w:t>https</w:t>
      </w:r>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multiurok</w:t>
      </w:r>
      <w:proofErr w:type="spellEnd"/>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ru</w:t>
      </w:r>
      <w:proofErr w:type="spellEnd"/>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https</w:t>
      </w:r>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infourok</w:t>
      </w:r>
      <w:proofErr w:type="spellEnd"/>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ru</w:t>
      </w:r>
      <w:proofErr w:type="spellEnd"/>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https</w:t>
      </w:r>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kopilkaurokov</w:t>
      </w:r>
      <w:proofErr w:type="spellEnd"/>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ru</w:t>
      </w:r>
      <w:proofErr w:type="spellEnd"/>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HTTPS</w:t>
      </w:r>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RESH</w:t>
      </w:r>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EDU</w:t>
      </w:r>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RU</w:t>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HTTPS</w:t>
      </w:r>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WWW</w:t>
      </w:r>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YAKLASS</w:t>
      </w:r>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RU</w:t>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HTTPS</w:t>
      </w:r>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SKYSMART</w:t>
      </w:r>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RU</w:t>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https</w:t>
      </w:r>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interneturok</w:t>
      </w:r>
      <w:proofErr w:type="spellEnd"/>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ru</w:t>
      </w:r>
      <w:proofErr w:type="spellEnd"/>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sz w:val="24"/>
          <w:szCs w:val="24"/>
          <w:lang w:val="ru-RU"/>
        </w:rPr>
        <w:br/>
      </w:r>
      <w:r w:rsidRPr="00E81D3A">
        <w:rPr>
          <w:rFonts w:ascii="Times New Roman" w:hAnsi="Times New Roman" w:cs="Times New Roman"/>
          <w:color w:val="000000"/>
          <w:sz w:val="24"/>
          <w:szCs w:val="24"/>
          <w:lang w:val="ru-RU"/>
        </w:rPr>
        <w:t xml:space="preserve"> </w:t>
      </w:r>
      <w:r w:rsidRPr="00E81D3A">
        <w:rPr>
          <w:rFonts w:ascii="Times New Roman" w:hAnsi="Times New Roman" w:cs="Times New Roman"/>
          <w:color w:val="000000"/>
          <w:sz w:val="24"/>
          <w:szCs w:val="24"/>
        </w:rPr>
        <w:t>https</w:t>
      </w:r>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foxford</w:t>
      </w:r>
      <w:proofErr w:type="spellEnd"/>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ru</w:t>
      </w:r>
      <w:proofErr w:type="spellEnd"/>
      <w:r w:rsidRPr="00E81D3A">
        <w:rPr>
          <w:rFonts w:ascii="Times New Roman" w:hAnsi="Times New Roman" w:cs="Times New Roman"/>
          <w:color w:val="000000"/>
          <w:sz w:val="24"/>
          <w:szCs w:val="24"/>
          <w:lang w:val="ru-RU"/>
        </w:rPr>
        <w:t>/</w:t>
      </w:r>
      <w:r w:rsidRPr="00E81D3A">
        <w:rPr>
          <w:rFonts w:ascii="Times New Roman" w:hAnsi="Times New Roman" w:cs="Times New Roman"/>
          <w:color w:val="000000"/>
          <w:sz w:val="24"/>
          <w:szCs w:val="24"/>
        </w:rPr>
        <w:t>wiki</w:t>
      </w:r>
      <w:r w:rsidRPr="00E81D3A">
        <w:rPr>
          <w:rFonts w:ascii="Times New Roman" w:hAnsi="Times New Roman" w:cs="Times New Roman"/>
          <w:color w:val="000000"/>
          <w:sz w:val="24"/>
          <w:szCs w:val="24"/>
          <w:lang w:val="ru-RU"/>
        </w:rPr>
        <w:t>/</w:t>
      </w:r>
      <w:proofErr w:type="spellStart"/>
      <w:r w:rsidRPr="00E81D3A">
        <w:rPr>
          <w:rFonts w:ascii="Times New Roman" w:hAnsi="Times New Roman" w:cs="Times New Roman"/>
          <w:color w:val="000000"/>
          <w:sz w:val="24"/>
          <w:szCs w:val="24"/>
        </w:rPr>
        <w:t>biologiya</w:t>
      </w:r>
      <w:bookmarkStart w:id="15" w:name="58b488b0-6075-4e79-8cce-36e3324edc42"/>
      <w:bookmarkEnd w:id="15"/>
      <w:proofErr w:type="spellEnd"/>
    </w:p>
    <w:bookmarkEnd w:id="12"/>
    <w:p w:rsidR="00A0455F" w:rsidRPr="00E81D3A" w:rsidRDefault="00A0455F" w:rsidP="000831F1">
      <w:pPr>
        <w:spacing w:line="240" w:lineRule="auto"/>
        <w:rPr>
          <w:rFonts w:ascii="Times New Roman" w:hAnsi="Times New Roman" w:cs="Times New Roman"/>
          <w:sz w:val="24"/>
          <w:szCs w:val="24"/>
          <w:lang w:val="ru-RU"/>
        </w:rPr>
      </w:pPr>
    </w:p>
    <w:sectPr w:rsidR="00A0455F" w:rsidRPr="00E81D3A" w:rsidSect="00DA702B">
      <w:pgSz w:w="11907" w:h="16839" w:code="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0564" w:rsidRDefault="00770564" w:rsidP="00BC258C">
      <w:pPr>
        <w:spacing w:after="0" w:line="240" w:lineRule="auto"/>
      </w:pPr>
      <w:r>
        <w:separator/>
      </w:r>
    </w:p>
  </w:endnote>
  <w:endnote w:type="continuationSeparator" w:id="0">
    <w:p w:rsidR="00770564" w:rsidRDefault="00770564" w:rsidP="00BC2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0564" w:rsidRDefault="00770564" w:rsidP="00BC258C">
      <w:pPr>
        <w:spacing w:after="0" w:line="240" w:lineRule="auto"/>
      </w:pPr>
      <w:r>
        <w:separator/>
      </w:r>
    </w:p>
  </w:footnote>
  <w:footnote w:type="continuationSeparator" w:id="0">
    <w:p w:rsidR="00770564" w:rsidRDefault="00770564" w:rsidP="00BC25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0439C"/>
    <w:multiLevelType w:val="multilevel"/>
    <w:tmpl w:val="0F2C5EA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76045A"/>
    <w:multiLevelType w:val="multilevel"/>
    <w:tmpl w:val="477CF0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D4968C4"/>
    <w:multiLevelType w:val="multilevel"/>
    <w:tmpl w:val="0A747F70"/>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8978D2"/>
    <w:multiLevelType w:val="multilevel"/>
    <w:tmpl w:val="D34CB556"/>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2DB0218"/>
    <w:multiLevelType w:val="multilevel"/>
    <w:tmpl w:val="0EBA67E6"/>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DF04864"/>
    <w:multiLevelType w:val="multilevel"/>
    <w:tmpl w:val="EEDCFF04"/>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720640"/>
    <w:multiLevelType w:val="multilevel"/>
    <w:tmpl w:val="D39829EA"/>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1338D3"/>
    <w:multiLevelType w:val="multilevel"/>
    <w:tmpl w:val="8F12462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87F376E"/>
    <w:multiLevelType w:val="multilevel"/>
    <w:tmpl w:val="7298CD0A"/>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8FD3E65"/>
    <w:multiLevelType w:val="multilevel"/>
    <w:tmpl w:val="E93C479C"/>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B6E43DF"/>
    <w:multiLevelType w:val="multilevel"/>
    <w:tmpl w:val="10B06C7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F4C3563"/>
    <w:multiLevelType w:val="multilevel"/>
    <w:tmpl w:val="C6AEBDCA"/>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4113136"/>
    <w:multiLevelType w:val="multilevel"/>
    <w:tmpl w:val="1E5865E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5193B99"/>
    <w:multiLevelType w:val="multilevel"/>
    <w:tmpl w:val="49ACDE2C"/>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AFD4910"/>
    <w:multiLevelType w:val="multilevel"/>
    <w:tmpl w:val="5E0A16D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AB1339"/>
    <w:multiLevelType w:val="multilevel"/>
    <w:tmpl w:val="5B3094FC"/>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9B19AD"/>
    <w:multiLevelType w:val="multilevel"/>
    <w:tmpl w:val="8CB46042"/>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F022EA"/>
    <w:multiLevelType w:val="multilevel"/>
    <w:tmpl w:val="28A6C06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4F3247"/>
    <w:multiLevelType w:val="multilevel"/>
    <w:tmpl w:val="36E69A5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7AB2344"/>
    <w:multiLevelType w:val="multilevel"/>
    <w:tmpl w:val="55FE7156"/>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BB651FC"/>
    <w:multiLevelType w:val="multilevel"/>
    <w:tmpl w:val="F020912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99F634B"/>
    <w:multiLevelType w:val="multilevel"/>
    <w:tmpl w:val="089E0960"/>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B6D3C5D"/>
    <w:multiLevelType w:val="multilevel"/>
    <w:tmpl w:val="1C24128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C5B6A41"/>
    <w:multiLevelType w:val="multilevel"/>
    <w:tmpl w:val="FCB2C9E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F3C4B8E"/>
    <w:multiLevelType w:val="multilevel"/>
    <w:tmpl w:val="0400C95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5762F22"/>
    <w:multiLevelType w:val="multilevel"/>
    <w:tmpl w:val="F0F80B56"/>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99256B8"/>
    <w:multiLevelType w:val="multilevel"/>
    <w:tmpl w:val="3566D87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F2F2159"/>
    <w:multiLevelType w:val="multilevel"/>
    <w:tmpl w:val="0E426B1E"/>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0676D25"/>
    <w:multiLevelType w:val="multilevel"/>
    <w:tmpl w:val="0052926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19F3658"/>
    <w:multiLevelType w:val="multilevel"/>
    <w:tmpl w:val="00122C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325035"/>
    <w:multiLevelType w:val="multilevel"/>
    <w:tmpl w:val="99E0C382"/>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82202C5"/>
    <w:multiLevelType w:val="multilevel"/>
    <w:tmpl w:val="F3E2E6E2"/>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A847456"/>
    <w:multiLevelType w:val="multilevel"/>
    <w:tmpl w:val="8E26F2A0"/>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DF20D2B"/>
    <w:multiLevelType w:val="multilevel"/>
    <w:tmpl w:val="9BBABBE2"/>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F8D25DB"/>
    <w:multiLevelType w:val="multilevel"/>
    <w:tmpl w:val="D44ADA48"/>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
  </w:num>
  <w:num w:numId="2">
    <w:abstractNumId w:val="8"/>
  </w:num>
  <w:num w:numId="3">
    <w:abstractNumId w:val="20"/>
  </w:num>
  <w:num w:numId="4">
    <w:abstractNumId w:val="7"/>
  </w:num>
  <w:num w:numId="5">
    <w:abstractNumId w:val="25"/>
  </w:num>
  <w:num w:numId="6">
    <w:abstractNumId w:val="6"/>
  </w:num>
  <w:num w:numId="7">
    <w:abstractNumId w:val="14"/>
  </w:num>
  <w:num w:numId="8">
    <w:abstractNumId w:val="32"/>
  </w:num>
  <w:num w:numId="9">
    <w:abstractNumId w:val="12"/>
  </w:num>
  <w:num w:numId="10">
    <w:abstractNumId w:val="0"/>
  </w:num>
  <w:num w:numId="11">
    <w:abstractNumId w:val="30"/>
  </w:num>
  <w:num w:numId="12">
    <w:abstractNumId w:val="28"/>
  </w:num>
  <w:num w:numId="13">
    <w:abstractNumId w:val="10"/>
  </w:num>
  <w:num w:numId="14">
    <w:abstractNumId w:val="23"/>
  </w:num>
  <w:num w:numId="15">
    <w:abstractNumId w:val="29"/>
  </w:num>
  <w:num w:numId="16">
    <w:abstractNumId w:val="27"/>
  </w:num>
  <w:num w:numId="17">
    <w:abstractNumId w:val="33"/>
  </w:num>
  <w:num w:numId="18">
    <w:abstractNumId w:val="5"/>
  </w:num>
  <w:num w:numId="19">
    <w:abstractNumId w:val="26"/>
  </w:num>
  <w:num w:numId="20">
    <w:abstractNumId w:val="3"/>
  </w:num>
  <w:num w:numId="21">
    <w:abstractNumId w:val="1"/>
  </w:num>
  <w:num w:numId="22">
    <w:abstractNumId w:val="22"/>
  </w:num>
  <w:num w:numId="23">
    <w:abstractNumId w:val="9"/>
  </w:num>
  <w:num w:numId="24">
    <w:abstractNumId w:val="19"/>
  </w:num>
  <w:num w:numId="25">
    <w:abstractNumId w:val="17"/>
  </w:num>
  <w:num w:numId="26">
    <w:abstractNumId w:val="21"/>
  </w:num>
  <w:num w:numId="27">
    <w:abstractNumId w:val="31"/>
  </w:num>
  <w:num w:numId="28">
    <w:abstractNumId w:val="4"/>
  </w:num>
  <w:num w:numId="29">
    <w:abstractNumId w:val="11"/>
  </w:num>
  <w:num w:numId="30">
    <w:abstractNumId w:val="15"/>
  </w:num>
  <w:num w:numId="31">
    <w:abstractNumId w:val="2"/>
  </w:num>
  <w:num w:numId="32">
    <w:abstractNumId w:val="18"/>
  </w:num>
  <w:num w:numId="33">
    <w:abstractNumId w:val="13"/>
  </w:num>
  <w:num w:numId="34">
    <w:abstractNumId w:val="34"/>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A702B"/>
    <w:rsid w:val="0002751B"/>
    <w:rsid w:val="000831F1"/>
    <w:rsid w:val="00252F6C"/>
    <w:rsid w:val="00276259"/>
    <w:rsid w:val="003C5ADD"/>
    <w:rsid w:val="0040655D"/>
    <w:rsid w:val="00491F41"/>
    <w:rsid w:val="00505ABE"/>
    <w:rsid w:val="005B783B"/>
    <w:rsid w:val="00692927"/>
    <w:rsid w:val="006E09B5"/>
    <w:rsid w:val="0071669B"/>
    <w:rsid w:val="00770564"/>
    <w:rsid w:val="00825502"/>
    <w:rsid w:val="008B5E5B"/>
    <w:rsid w:val="00923BF0"/>
    <w:rsid w:val="009701D6"/>
    <w:rsid w:val="00A0455F"/>
    <w:rsid w:val="00A12940"/>
    <w:rsid w:val="00BC258C"/>
    <w:rsid w:val="00C20B08"/>
    <w:rsid w:val="00C355BA"/>
    <w:rsid w:val="00C41341"/>
    <w:rsid w:val="00D16478"/>
    <w:rsid w:val="00DA702B"/>
    <w:rsid w:val="00DF2727"/>
    <w:rsid w:val="00E54374"/>
    <w:rsid w:val="00E74906"/>
    <w:rsid w:val="00E81D3A"/>
    <w:rsid w:val="00EB1261"/>
    <w:rsid w:val="00ED6138"/>
    <w:rsid w:val="00F77066"/>
    <w:rsid w:val="00FF68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B9B6BB-F34B-40DC-9724-B5C22CFB7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DA702B"/>
    <w:rPr>
      <w:color w:val="0000FF" w:themeColor="hyperlink"/>
      <w:u w:val="single"/>
    </w:rPr>
  </w:style>
  <w:style w:type="table" w:styleId="ac">
    <w:name w:val="Table Grid"/>
    <w:basedOn w:val="a1"/>
    <w:uiPriority w:val="59"/>
    <w:rsid w:val="00DA70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footer"/>
    <w:basedOn w:val="a"/>
    <w:link w:val="af"/>
    <w:uiPriority w:val="99"/>
    <w:unhideWhenUsed/>
    <w:rsid w:val="00BC258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C258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edsoo.ru/7f41672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soo.ru/7f41672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dsoo.ru/7f416720"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m.edsoo.ru/7f416720" TargetMode="External"/><Relationship Id="rId4" Type="http://schemas.openxmlformats.org/officeDocument/2006/relationships/settings" Target="settings.xml"/><Relationship Id="rId9" Type="http://schemas.openxmlformats.org/officeDocument/2006/relationships/hyperlink" Target="https://m.edsoo.ru/7f416720"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28BE39-AA7C-43A7-9F44-A1276230E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37</Pages>
  <Words>13689</Words>
  <Characters>78029</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16</cp:revision>
  <dcterms:created xsi:type="dcterms:W3CDTF">2023-09-14T15:20:00Z</dcterms:created>
  <dcterms:modified xsi:type="dcterms:W3CDTF">2023-11-13T15:23:00Z</dcterms:modified>
</cp:coreProperties>
</file>