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F24" w:rsidRPr="000C4EA1" w:rsidRDefault="00AF4EDE" w:rsidP="00AF4EDE">
      <w:pPr>
        <w:pStyle w:val="ae"/>
        <w:spacing w:before="0" w:beforeAutospacing="0" w:after="0" w:afterAutospacing="0"/>
        <w:ind w:firstLine="227"/>
        <w:jc w:val="center"/>
      </w:pPr>
      <w:bookmarkStart w:id="0" w:name="block-2922168"/>
      <w:bookmarkStart w:id="1" w:name="block-2922228"/>
      <w:r>
        <w:rPr>
          <w:noProof/>
        </w:rPr>
        <w:drawing>
          <wp:inline distT="0" distB="0" distL="0" distR="0">
            <wp:extent cx="5940425" cy="84114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411442"/>
                    </a:xfrm>
                    <a:prstGeom prst="rect">
                      <a:avLst/>
                    </a:prstGeom>
                    <a:noFill/>
                    <a:ln>
                      <a:noFill/>
                    </a:ln>
                  </pic:spPr>
                </pic:pic>
              </a:graphicData>
            </a:graphic>
          </wp:inline>
        </w:drawing>
      </w:r>
    </w:p>
    <w:bookmarkEnd w:id="0"/>
    <w:p w:rsidR="00DB391E" w:rsidRPr="001D5BAD" w:rsidRDefault="00DB391E">
      <w:pPr>
        <w:spacing w:after="0"/>
        <w:ind w:left="120"/>
        <w:rPr>
          <w:lang w:val="ru-RU"/>
        </w:rPr>
      </w:pPr>
    </w:p>
    <w:p w:rsidR="00AF4EDE" w:rsidRDefault="00C779C8" w:rsidP="00233788">
      <w:pPr>
        <w:spacing w:after="0"/>
        <w:ind w:left="120"/>
        <w:rPr>
          <w:rFonts w:ascii="Times New Roman" w:hAnsi="Times New Roman"/>
          <w:color w:val="000000"/>
          <w:sz w:val="28"/>
          <w:lang w:val="ru-RU"/>
        </w:rPr>
      </w:pPr>
      <w:r w:rsidRPr="001D5BAD">
        <w:rPr>
          <w:rFonts w:ascii="Times New Roman" w:hAnsi="Times New Roman"/>
          <w:color w:val="000000"/>
          <w:sz w:val="28"/>
          <w:lang w:val="ru-RU"/>
        </w:rPr>
        <w:t>‌</w:t>
      </w:r>
      <w:bookmarkStart w:id="2" w:name="block-2922229"/>
      <w:bookmarkEnd w:id="1"/>
    </w:p>
    <w:p w:rsidR="00DB391E" w:rsidRPr="001D5BAD" w:rsidRDefault="00C779C8" w:rsidP="00233788">
      <w:pPr>
        <w:spacing w:after="0"/>
        <w:ind w:left="120"/>
        <w:rPr>
          <w:lang w:val="ru-RU"/>
        </w:rPr>
      </w:pPr>
      <w:bookmarkStart w:id="3" w:name="_GoBack"/>
      <w:bookmarkEnd w:id="3"/>
      <w:r w:rsidRPr="001D5BAD">
        <w:rPr>
          <w:rFonts w:ascii="Times New Roman" w:hAnsi="Times New Roman"/>
          <w:b/>
          <w:color w:val="000000"/>
          <w:sz w:val="28"/>
          <w:lang w:val="ru-RU"/>
        </w:rPr>
        <w:lastRenderedPageBreak/>
        <w:t>ПОЯСНИТЕЛЬНАЯ ЗАПИСКА</w:t>
      </w:r>
    </w:p>
    <w:p w:rsidR="00DB391E" w:rsidRPr="001D5BAD" w:rsidRDefault="00DB391E">
      <w:pPr>
        <w:spacing w:after="0" w:line="264" w:lineRule="auto"/>
        <w:ind w:left="120"/>
        <w:jc w:val="both"/>
        <w:rPr>
          <w:lang w:val="ru-RU"/>
        </w:rPr>
      </w:pP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w:t>
      </w:r>
      <w:bookmarkStart w:id="4" w:name="6c37334c-5fa9-457a-ad76-d36f127aa8c8"/>
      <w:r w:rsidRPr="001D5BAD">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4"/>
      <w:r w:rsidRPr="001D5BAD">
        <w:rPr>
          <w:rFonts w:ascii="Times New Roman" w:hAnsi="Times New Roman"/>
          <w:color w:val="000000"/>
          <w:sz w:val="28"/>
          <w:lang w:val="ru-RU"/>
        </w:rPr>
        <w:t>‌‌</w:t>
      </w:r>
    </w:p>
    <w:p w:rsidR="00DB391E" w:rsidRPr="001D5BAD" w:rsidRDefault="00DB391E">
      <w:pPr>
        <w:rPr>
          <w:lang w:val="ru-RU"/>
        </w:rPr>
        <w:sectPr w:rsidR="00DB391E" w:rsidRPr="001D5BAD">
          <w:pgSz w:w="11906" w:h="16383"/>
          <w:pgMar w:top="1134" w:right="850" w:bottom="1134" w:left="1701" w:header="720" w:footer="720" w:gutter="0"/>
          <w:cols w:space="720"/>
        </w:sectPr>
      </w:pPr>
    </w:p>
    <w:p w:rsidR="00DB391E" w:rsidRPr="001D5BAD" w:rsidRDefault="00C779C8">
      <w:pPr>
        <w:spacing w:after="0" w:line="264" w:lineRule="auto"/>
        <w:ind w:left="120"/>
        <w:jc w:val="both"/>
        <w:rPr>
          <w:lang w:val="ru-RU"/>
        </w:rPr>
      </w:pPr>
      <w:bookmarkStart w:id="5" w:name="block-2922226"/>
      <w:bookmarkEnd w:id="2"/>
      <w:r w:rsidRPr="001D5BAD">
        <w:rPr>
          <w:rFonts w:ascii="Times New Roman" w:hAnsi="Times New Roman"/>
          <w:b/>
          <w:color w:val="000000"/>
          <w:sz w:val="28"/>
          <w:lang w:val="ru-RU"/>
        </w:rPr>
        <w:lastRenderedPageBreak/>
        <w:t>СОДЕРЖАНИЕ ОБУЧЕНИЯ</w:t>
      </w:r>
    </w:p>
    <w:p w:rsidR="00DB391E" w:rsidRPr="001D5BAD" w:rsidRDefault="00DB391E">
      <w:pPr>
        <w:spacing w:after="0" w:line="264" w:lineRule="auto"/>
        <w:ind w:left="120"/>
        <w:jc w:val="both"/>
        <w:rPr>
          <w:lang w:val="ru-RU"/>
        </w:rPr>
      </w:pPr>
    </w:p>
    <w:p w:rsidR="00DB391E" w:rsidRPr="001D5BAD" w:rsidRDefault="00C779C8">
      <w:pPr>
        <w:spacing w:after="0" w:line="264" w:lineRule="auto"/>
        <w:ind w:left="120"/>
        <w:jc w:val="both"/>
        <w:rPr>
          <w:lang w:val="ru-RU"/>
        </w:rPr>
      </w:pPr>
      <w:r w:rsidRPr="001D5BAD">
        <w:rPr>
          <w:rFonts w:ascii="Times New Roman" w:hAnsi="Times New Roman"/>
          <w:b/>
          <w:color w:val="000000"/>
          <w:sz w:val="28"/>
          <w:lang w:val="ru-RU"/>
        </w:rPr>
        <w:t>7 КЛАСС</w:t>
      </w:r>
    </w:p>
    <w:p w:rsidR="00DB391E" w:rsidRPr="001D5BAD" w:rsidRDefault="00DB391E">
      <w:pPr>
        <w:spacing w:after="0" w:line="264" w:lineRule="auto"/>
        <w:ind w:left="120"/>
        <w:jc w:val="both"/>
        <w:rPr>
          <w:lang w:val="ru-RU"/>
        </w:rPr>
      </w:pP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Равнобедренный и равносторонний треугольники. Неравенство треугольника.</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B391E" w:rsidRPr="001D5BAD" w:rsidRDefault="00C779C8">
      <w:pPr>
        <w:spacing w:after="0" w:line="264" w:lineRule="auto"/>
        <w:ind w:left="120"/>
        <w:jc w:val="both"/>
        <w:rPr>
          <w:lang w:val="ru-RU"/>
        </w:rPr>
      </w:pPr>
      <w:r w:rsidRPr="001D5BAD">
        <w:rPr>
          <w:rFonts w:ascii="Times New Roman" w:hAnsi="Times New Roman"/>
          <w:b/>
          <w:color w:val="000000"/>
          <w:sz w:val="28"/>
          <w:lang w:val="ru-RU"/>
        </w:rPr>
        <w:t>8 КЛАСС</w:t>
      </w:r>
    </w:p>
    <w:p w:rsidR="00DB391E" w:rsidRPr="001D5BAD" w:rsidRDefault="00DB391E">
      <w:pPr>
        <w:spacing w:after="0" w:line="264" w:lineRule="auto"/>
        <w:ind w:left="120"/>
        <w:jc w:val="both"/>
        <w:rPr>
          <w:lang w:val="ru-RU"/>
        </w:rPr>
      </w:pP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Средние линии треугольника и трапеции. Центр масс треугольника.</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Вычисление площадей треугольников и многоугольников на клетчатой бумаге.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Теорема Пифагора. Применение теоремы Пифагора при решении практических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B391E" w:rsidRPr="001D5BAD" w:rsidRDefault="00C779C8">
      <w:pPr>
        <w:spacing w:after="0" w:line="264" w:lineRule="auto"/>
        <w:ind w:left="120"/>
        <w:jc w:val="both"/>
        <w:rPr>
          <w:lang w:val="ru-RU"/>
        </w:rPr>
      </w:pPr>
      <w:r w:rsidRPr="001D5BAD">
        <w:rPr>
          <w:rFonts w:ascii="Times New Roman" w:hAnsi="Times New Roman"/>
          <w:b/>
          <w:color w:val="000000"/>
          <w:sz w:val="28"/>
          <w:lang w:val="ru-RU"/>
        </w:rPr>
        <w:t>9 КЛАСС</w:t>
      </w:r>
    </w:p>
    <w:p w:rsidR="00DB391E" w:rsidRPr="001D5BAD" w:rsidRDefault="00DB391E">
      <w:pPr>
        <w:spacing w:after="0" w:line="264" w:lineRule="auto"/>
        <w:ind w:left="120"/>
        <w:jc w:val="both"/>
        <w:rPr>
          <w:lang w:val="ru-RU"/>
        </w:rPr>
      </w:pP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 xml:space="preserve">Синус, косинус, тангенс углов от 0 до 180°. </w:t>
      </w:r>
      <w:r w:rsidRPr="00642F24">
        <w:rPr>
          <w:rFonts w:ascii="Times New Roman" w:hAnsi="Times New Roman"/>
          <w:color w:val="000000"/>
          <w:sz w:val="28"/>
          <w:lang w:val="ru-RU"/>
        </w:rPr>
        <w:t xml:space="preserve">Основное тригонометрическое тождество. </w:t>
      </w:r>
      <w:r w:rsidRPr="001D5BAD">
        <w:rPr>
          <w:rFonts w:ascii="Times New Roman" w:hAnsi="Times New Roman"/>
          <w:color w:val="000000"/>
          <w:sz w:val="28"/>
          <w:lang w:val="ru-RU"/>
        </w:rPr>
        <w:t>Формулы приведения.</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Преобразование подобия. Подобие соответственных элементов.</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 xml:space="preserve">Вектор, длина (модуль) вектора, </w:t>
      </w:r>
      <w:proofErr w:type="spellStart"/>
      <w:r w:rsidRPr="001D5BAD">
        <w:rPr>
          <w:rFonts w:ascii="Times New Roman" w:hAnsi="Times New Roman"/>
          <w:color w:val="000000"/>
          <w:sz w:val="28"/>
          <w:lang w:val="ru-RU"/>
        </w:rPr>
        <w:t>сонаправленные</w:t>
      </w:r>
      <w:proofErr w:type="spellEnd"/>
      <w:r w:rsidRPr="001D5BAD">
        <w:rPr>
          <w:rFonts w:ascii="Times New Roman" w:hAnsi="Times New Roman"/>
          <w:color w:val="000000"/>
          <w:sz w:val="28"/>
          <w:lang w:val="ru-RU"/>
        </w:rPr>
        <w:t xml:space="preserve"> векторы, противоположно направленные векторы, </w:t>
      </w:r>
      <w:proofErr w:type="spellStart"/>
      <w:r w:rsidRPr="001D5BAD">
        <w:rPr>
          <w:rFonts w:ascii="Times New Roman" w:hAnsi="Times New Roman"/>
          <w:color w:val="000000"/>
          <w:sz w:val="28"/>
          <w:lang w:val="ru-RU"/>
        </w:rPr>
        <w:t>коллинеарность</w:t>
      </w:r>
      <w:proofErr w:type="spellEnd"/>
      <w:r w:rsidRPr="001D5BAD">
        <w:rPr>
          <w:rFonts w:ascii="Times New Roman" w:hAnsi="Times New Roman"/>
          <w:color w:val="000000"/>
          <w:sz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DB391E" w:rsidRPr="001D5BAD" w:rsidRDefault="00DB391E">
      <w:pPr>
        <w:rPr>
          <w:lang w:val="ru-RU"/>
        </w:rPr>
        <w:sectPr w:rsidR="00DB391E" w:rsidRPr="001D5BAD">
          <w:pgSz w:w="11906" w:h="16383"/>
          <w:pgMar w:top="1134" w:right="850" w:bottom="1134" w:left="1701" w:header="720" w:footer="720" w:gutter="0"/>
          <w:cols w:space="720"/>
        </w:sectPr>
      </w:pPr>
    </w:p>
    <w:p w:rsidR="00DB391E" w:rsidRPr="001D5BAD" w:rsidRDefault="00C779C8">
      <w:pPr>
        <w:spacing w:after="0" w:line="264" w:lineRule="auto"/>
        <w:ind w:left="120"/>
        <w:jc w:val="both"/>
        <w:rPr>
          <w:lang w:val="ru-RU"/>
        </w:rPr>
      </w:pPr>
      <w:bookmarkStart w:id="6" w:name="block-2922227"/>
      <w:bookmarkEnd w:id="5"/>
      <w:r w:rsidRPr="001D5BAD">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DB391E" w:rsidRPr="001D5BAD" w:rsidRDefault="00DB391E">
      <w:pPr>
        <w:spacing w:after="0" w:line="264" w:lineRule="auto"/>
        <w:ind w:left="120"/>
        <w:jc w:val="both"/>
        <w:rPr>
          <w:lang w:val="ru-RU"/>
        </w:rPr>
      </w:pPr>
    </w:p>
    <w:p w:rsidR="00DB391E" w:rsidRPr="001D5BAD" w:rsidRDefault="00C779C8">
      <w:pPr>
        <w:spacing w:after="0" w:line="264" w:lineRule="auto"/>
        <w:ind w:left="120"/>
        <w:jc w:val="both"/>
        <w:rPr>
          <w:lang w:val="ru-RU"/>
        </w:rPr>
      </w:pPr>
      <w:r w:rsidRPr="001D5BAD">
        <w:rPr>
          <w:rFonts w:ascii="Times New Roman" w:hAnsi="Times New Roman"/>
          <w:b/>
          <w:color w:val="000000"/>
          <w:sz w:val="28"/>
          <w:lang w:val="ru-RU"/>
        </w:rPr>
        <w:t>ЛИЧНОСТНЫЕ РЕЗУЛЬТАТЫ</w:t>
      </w:r>
    </w:p>
    <w:p w:rsidR="00DB391E" w:rsidRPr="001D5BAD" w:rsidRDefault="00DB391E">
      <w:pPr>
        <w:spacing w:after="0" w:line="264" w:lineRule="auto"/>
        <w:ind w:left="120"/>
        <w:jc w:val="both"/>
        <w:rPr>
          <w:lang w:val="ru-RU"/>
        </w:rPr>
      </w:pPr>
    </w:p>
    <w:p w:rsidR="00DB391E" w:rsidRPr="001D5BAD" w:rsidRDefault="00C779C8">
      <w:pPr>
        <w:spacing w:after="0" w:line="264" w:lineRule="auto"/>
        <w:ind w:firstLine="600"/>
        <w:jc w:val="both"/>
        <w:rPr>
          <w:lang w:val="ru-RU"/>
        </w:rPr>
      </w:pPr>
      <w:r w:rsidRPr="001D5BAD">
        <w:rPr>
          <w:rFonts w:ascii="Times New Roman" w:hAnsi="Times New Roman"/>
          <w:b/>
          <w:color w:val="000000"/>
          <w:sz w:val="28"/>
          <w:lang w:val="ru-RU"/>
        </w:rPr>
        <w:t xml:space="preserve">Личностные результаты </w:t>
      </w:r>
      <w:r w:rsidRPr="001D5BAD">
        <w:rPr>
          <w:rFonts w:ascii="Times New Roman" w:hAnsi="Times New Roman"/>
          <w:color w:val="000000"/>
          <w:sz w:val="28"/>
          <w:lang w:val="ru-RU"/>
        </w:rPr>
        <w:t>освоения программы учебного курса «Геометрия» характеризуются:</w:t>
      </w:r>
    </w:p>
    <w:p w:rsidR="00DB391E" w:rsidRPr="001D5BAD" w:rsidRDefault="00C779C8">
      <w:pPr>
        <w:spacing w:after="0" w:line="264" w:lineRule="auto"/>
        <w:ind w:firstLine="600"/>
        <w:jc w:val="both"/>
        <w:rPr>
          <w:lang w:val="ru-RU"/>
        </w:rPr>
      </w:pPr>
      <w:r w:rsidRPr="001D5BAD">
        <w:rPr>
          <w:rFonts w:ascii="Times New Roman" w:hAnsi="Times New Roman"/>
          <w:b/>
          <w:color w:val="000000"/>
          <w:sz w:val="28"/>
          <w:lang w:val="ru-RU"/>
        </w:rPr>
        <w:t>1) патриотическое воспитание: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B391E" w:rsidRPr="001D5BAD" w:rsidRDefault="00C779C8">
      <w:pPr>
        <w:spacing w:after="0" w:line="264" w:lineRule="auto"/>
        <w:ind w:firstLine="600"/>
        <w:jc w:val="both"/>
        <w:rPr>
          <w:lang w:val="ru-RU"/>
        </w:rPr>
      </w:pPr>
      <w:r w:rsidRPr="001D5BAD">
        <w:rPr>
          <w:rFonts w:ascii="Times New Roman" w:hAnsi="Times New Roman"/>
          <w:b/>
          <w:color w:val="000000"/>
          <w:sz w:val="28"/>
          <w:lang w:val="ru-RU"/>
        </w:rPr>
        <w:t>2) гражданское и духовно-нравственное воспитание: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B391E" w:rsidRPr="001D5BAD" w:rsidRDefault="00C779C8">
      <w:pPr>
        <w:spacing w:after="0" w:line="264" w:lineRule="auto"/>
        <w:ind w:firstLine="600"/>
        <w:jc w:val="both"/>
        <w:rPr>
          <w:lang w:val="ru-RU"/>
        </w:rPr>
      </w:pPr>
      <w:r w:rsidRPr="001D5BAD">
        <w:rPr>
          <w:rFonts w:ascii="Times New Roman" w:hAnsi="Times New Roman"/>
          <w:b/>
          <w:color w:val="000000"/>
          <w:sz w:val="28"/>
          <w:lang w:val="ru-RU"/>
        </w:rPr>
        <w:t>3) трудовое воспитание: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B391E" w:rsidRPr="001D5BAD" w:rsidRDefault="00C779C8">
      <w:pPr>
        <w:spacing w:after="0" w:line="264" w:lineRule="auto"/>
        <w:ind w:firstLine="600"/>
        <w:jc w:val="both"/>
        <w:rPr>
          <w:lang w:val="ru-RU"/>
        </w:rPr>
      </w:pPr>
      <w:r w:rsidRPr="001D5BAD">
        <w:rPr>
          <w:rFonts w:ascii="Times New Roman" w:hAnsi="Times New Roman"/>
          <w:b/>
          <w:color w:val="000000"/>
          <w:sz w:val="28"/>
          <w:lang w:val="ru-RU"/>
        </w:rPr>
        <w:t>4) эстетическое воспитание: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B391E" w:rsidRPr="001D5BAD" w:rsidRDefault="00C779C8">
      <w:pPr>
        <w:spacing w:after="0" w:line="264" w:lineRule="auto"/>
        <w:ind w:firstLine="600"/>
        <w:jc w:val="both"/>
        <w:rPr>
          <w:lang w:val="ru-RU"/>
        </w:rPr>
      </w:pPr>
      <w:r w:rsidRPr="001D5BAD">
        <w:rPr>
          <w:rFonts w:ascii="Times New Roman" w:hAnsi="Times New Roman"/>
          <w:b/>
          <w:color w:val="000000"/>
          <w:sz w:val="28"/>
          <w:lang w:val="ru-RU"/>
        </w:rPr>
        <w:t>5) ценности научного познания:</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B391E" w:rsidRPr="001D5BAD" w:rsidRDefault="00C779C8">
      <w:pPr>
        <w:spacing w:after="0" w:line="264" w:lineRule="auto"/>
        <w:ind w:firstLine="600"/>
        <w:jc w:val="both"/>
        <w:rPr>
          <w:lang w:val="ru-RU"/>
        </w:rPr>
      </w:pPr>
      <w:r w:rsidRPr="001D5BAD">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B391E" w:rsidRPr="001D5BAD" w:rsidRDefault="00C779C8">
      <w:pPr>
        <w:spacing w:after="0" w:line="264" w:lineRule="auto"/>
        <w:ind w:firstLine="600"/>
        <w:jc w:val="both"/>
        <w:rPr>
          <w:lang w:val="ru-RU"/>
        </w:rPr>
      </w:pPr>
      <w:r w:rsidRPr="001D5BAD">
        <w:rPr>
          <w:rFonts w:ascii="Times New Roman" w:hAnsi="Times New Roman"/>
          <w:b/>
          <w:color w:val="000000"/>
          <w:sz w:val="28"/>
          <w:lang w:val="ru-RU"/>
        </w:rPr>
        <w:t>7) экологическое воспитание: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B391E" w:rsidRPr="001D5BAD" w:rsidRDefault="00C779C8">
      <w:pPr>
        <w:spacing w:after="0" w:line="264" w:lineRule="auto"/>
        <w:ind w:firstLine="600"/>
        <w:jc w:val="both"/>
        <w:rPr>
          <w:lang w:val="ru-RU"/>
        </w:rPr>
      </w:pPr>
      <w:r w:rsidRPr="001D5BAD">
        <w:rPr>
          <w:rFonts w:ascii="Times New Roman" w:hAnsi="Times New Roman"/>
          <w:b/>
          <w:color w:val="000000"/>
          <w:sz w:val="28"/>
          <w:lang w:val="ru-RU"/>
        </w:rPr>
        <w:t>8) адаптация к изменяющимся условиям социальной и природной среды:</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B391E" w:rsidRPr="001D5BAD" w:rsidRDefault="00DB391E">
      <w:pPr>
        <w:spacing w:after="0" w:line="264" w:lineRule="auto"/>
        <w:ind w:left="120"/>
        <w:jc w:val="both"/>
        <w:rPr>
          <w:lang w:val="ru-RU"/>
        </w:rPr>
      </w:pPr>
    </w:p>
    <w:p w:rsidR="00DB391E" w:rsidRPr="001D5BAD" w:rsidRDefault="00C779C8">
      <w:pPr>
        <w:spacing w:after="0" w:line="264" w:lineRule="auto"/>
        <w:ind w:left="120"/>
        <w:jc w:val="both"/>
        <w:rPr>
          <w:lang w:val="ru-RU"/>
        </w:rPr>
      </w:pPr>
      <w:r w:rsidRPr="001D5BAD">
        <w:rPr>
          <w:rFonts w:ascii="Times New Roman" w:hAnsi="Times New Roman"/>
          <w:b/>
          <w:color w:val="000000"/>
          <w:sz w:val="28"/>
          <w:lang w:val="ru-RU"/>
        </w:rPr>
        <w:t>МЕТАПРЕДМЕТНЫЕ РЕЗУЛЬТАТЫ</w:t>
      </w:r>
    </w:p>
    <w:p w:rsidR="00DB391E" w:rsidRPr="001D5BAD" w:rsidRDefault="00DB391E">
      <w:pPr>
        <w:spacing w:after="0" w:line="264" w:lineRule="auto"/>
        <w:ind w:left="120"/>
        <w:jc w:val="both"/>
        <w:rPr>
          <w:lang w:val="ru-RU"/>
        </w:rPr>
      </w:pPr>
    </w:p>
    <w:p w:rsidR="00DB391E" w:rsidRPr="001D5BAD" w:rsidRDefault="00C779C8">
      <w:pPr>
        <w:spacing w:after="0" w:line="264" w:lineRule="auto"/>
        <w:ind w:left="120"/>
        <w:jc w:val="both"/>
        <w:rPr>
          <w:lang w:val="ru-RU"/>
        </w:rPr>
      </w:pPr>
      <w:r w:rsidRPr="001D5BAD">
        <w:rPr>
          <w:rFonts w:ascii="Times New Roman" w:hAnsi="Times New Roman"/>
          <w:b/>
          <w:color w:val="000000"/>
          <w:sz w:val="28"/>
          <w:lang w:val="ru-RU"/>
        </w:rPr>
        <w:t>Познавательные универсальные учебные действия</w:t>
      </w:r>
    </w:p>
    <w:p w:rsidR="00DB391E" w:rsidRPr="001D5BAD" w:rsidRDefault="00DB391E">
      <w:pPr>
        <w:spacing w:after="0" w:line="264" w:lineRule="auto"/>
        <w:ind w:left="120"/>
        <w:jc w:val="both"/>
        <w:rPr>
          <w:lang w:val="ru-RU"/>
        </w:rPr>
      </w:pPr>
    </w:p>
    <w:p w:rsidR="00DB391E" w:rsidRDefault="00C779C8">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DB391E" w:rsidRPr="001D5BAD" w:rsidRDefault="00C779C8">
      <w:pPr>
        <w:numPr>
          <w:ilvl w:val="0"/>
          <w:numId w:val="1"/>
        </w:numPr>
        <w:spacing w:after="0" w:line="264" w:lineRule="auto"/>
        <w:jc w:val="both"/>
        <w:rPr>
          <w:lang w:val="ru-RU"/>
        </w:rPr>
      </w:pPr>
      <w:r w:rsidRPr="001D5BAD">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B391E" w:rsidRPr="001D5BAD" w:rsidRDefault="00C779C8">
      <w:pPr>
        <w:numPr>
          <w:ilvl w:val="0"/>
          <w:numId w:val="1"/>
        </w:numPr>
        <w:spacing w:after="0" w:line="264" w:lineRule="auto"/>
        <w:jc w:val="both"/>
        <w:rPr>
          <w:lang w:val="ru-RU"/>
        </w:rPr>
      </w:pPr>
      <w:r w:rsidRPr="001D5BAD">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DB391E" w:rsidRPr="001D5BAD" w:rsidRDefault="00C779C8">
      <w:pPr>
        <w:numPr>
          <w:ilvl w:val="0"/>
          <w:numId w:val="1"/>
        </w:numPr>
        <w:spacing w:after="0" w:line="264" w:lineRule="auto"/>
        <w:jc w:val="both"/>
        <w:rPr>
          <w:lang w:val="ru-RU"/>
        </w:rPr>
      </w:pPr>
      <w:r w:rsidRPr="001D5BAD">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B391E" w:rsidRPr="001D5BAD" w:rsidRDefault="00C779C8">
      <w:pPr>
        <w:numPr>
          <w:ilvl w:val="0"/>
          <w:numId w:val="1"/>
        </w:numPr>
        <w:spacing w:after="0" w:line="264" w:lineRule="auto"/>
        <w:jc w:val="both"/>
        <w:rPr>
          <w:lang w:val="ru-RU"/>
        </w:rPr>
      </w:pPr>
      <w:r w:rsidRPr="001D5BAD">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DB391E" w:rsidRPr="001D5BAD" w:rsidRDefault="00C779C8">
      <w:pPr>
        <w:numPr>
          <w:ilvl w:val="0"/>
          <w:numId w:val="1"/>
        </w:numPr>
        <w:spacing w:after="0" w:line="264" w:lineRule="auto"/>
        <w:jc w:val="both"/>
        <w:rPr>
          <w:lang w:val="ru-RU"/>
        </w:rPr>
      </w:pPr>
      <w:r w:rsidRPr="001D5BAD">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B391E" w:rsidRPr="001D5BAD" w:rsidRDefault="00C779C8">
      <w:pPr>
        <w:numPr>
          <w:ilvl w:val="0"/>
          <w:numId w:val="1"/>
        </w:numPr>
        <w:spacing w:after="0" w:line="264" w:lineRule="auto"/>
        <w:jc w:val="both"/>
        <w:rPr>
          <w:lang w:val="ru-RU"/>
        </w:rPr>
      </w:pPr>
      <w:r w:rsidRPr="001D5BAD">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B391E" w:rsidRDefault="00C779C8">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DB391E" w:rsidRPr="001D5BAD" w:rsidRDefault="00C779C8">
      <w:pPr>
        <w:numPr>
          <w:ilvl w:val="0"/>
          <w:numId w:val="2"/>
        </w:numPr>
        <w:spacing w:after="0" w:line="264" w:lineRule="auto"/>
        <w:jc w:val="both"/>
        <w:rPr>
          <w:lang w:val="ru-RU"/>
        </w:rPr>
      </w:pPr>
      <w:r w:rsidRPr="001D5BAD">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B391E" w:rsidRPr="001D5BAD" w:rsidRDefault="00C779C8">
      <w:pPr>
        <w:numPr>
          <w:ilvl w:val="0"/>
          <w:numId w:val="2"/>
        </w:numPr>
        <w:spacing w:after="0" w:line="264" w:lineRule="auto"/>
        <w:jc w:val="both"/>
        <w:rPr>
          <w:lang w:val="ru-RU"/>
        </w:rPr>
      </w:pPr>
      <w:r w:rsidRPr="001D5BAD">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B391E" w:rsidRPr="001D5BAD" w:rsidRDefault="00C779C8">
      <w:pPr>
        <w:numPr>
          <w:ilvl w:val="0"/>
          <w:numId w:val="2"/>
        </w:numPr>
        <w:spacing w:after="0" w:line="264" w:lineRule="auto"/>
        <w:jc w:val="both"/>
        <w:rPr>
          <w:lang w:val="ru-RU"/>
        </w:rPr>
      </w:pPr>
      <w:r w:rsidRPr="001D5BAD">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B391E" w:rsidRPr="001D5BAD" w:rsidRDefault="00C779C8">
      <w:pPr>
        <w:numPr>
          <w:ilvl w:val="0"/>
          <w:numId w:val="2"/>
        </w:numPr>
        <w:spacing w:after="0" w:line="264" w:lineRule="auto"/>
        <w:jc w:val="both"/>
        <w:rPr>
          <w:lang w:val="ru-RU"/>
        </w:rPr>
      </w:pPr>
      <w:r w:rsidRPr="001D5BAD">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DB391E" w:rsidRDefault="00C779C8">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DB391E" w:rsidRPr="001D5BAD" w:rsidRDefault="00C779C8">
      <w:pPr>
        <w:numPr>
          <w:ilvl w:val="0"/>
          <w:numId w:val="3"/>
        </w:numPr>
        <w:spacing w:after="0" w:line="264" w:lineRule="auto"/>
        <w:jc w:val="both"/>
        <w:rPr>
          <w:lang w:val="ru-RU"/>
        </w:rPr>
      </w:pPr>
      <w:r w:rsidRPr="001D5BAD">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DB391E" w:rsidRPr="001D5BAD" w:rsidRDefault="00C779C8">
      <w:pPr>
        <w:numPr>
          <w:ilvl w:val="0"/>
          <w:numId w:val="3"/>
        </w:numPr>
        <w:spacing w:after="0" w:line="264" w:lineRule="auto"/>
        <w:jc w:val="both"/>
        <w:rPr>
          <w:lang w:val="ru-RU"/>
        </w:rPr>
      </w:pPr>
      <w:r w:rsidRPr="001D5BA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DB391E" w:rsidRPr="001D5BAD" w:rsidRDefault="00C779C8">
      <w:pPr>
        <w:numPr>
          <w:ilvl w:val="0"/>
          <w:numId w:val="3"/>
        </w:numPr>
        <w:spacing w:after="0" w:line="264" w:lineRule="auto"/>
        <w:jc w:val="both"/>
        <w:rPr>
          <w:lang w:val="ru-RU"/>
        </w:rPr>
      </w:pPr>
      <w:r w:rsidRPr="001D5BAD">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DB391E" w:rsidRPr="001D5BAD" w:rsidRDefault="00C779C8">
      <w:pPr>
        <w:numPr>
          <w:ilvl w:val="0"/>
          <w:numId w:val="3"/>
        </w:numPr>
        <w:spacing w:after="0" w:line="264" w:lineRule="auto"/>
        <w:jc w:val="both"/>
        <w:rPr>
          <w:lang w:val="ru-RU"/>
        </w:rPr>
      </w:pPr>
      <w:r w:rsidRPr="001D5BAD">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DB391E" w:rsidRDefault="00C779C8">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DB391E" w:rsidRPr="001D5BAD" w:rsidRDefault="00C779C8">
      <w:pPr>
        <w:numPr>
          <w:ilvl w:val="0"/>
          <w:numId w:val="4"/>
        </w:numPr>
        <w:spacing w:after="0" w:line="264" w:lineRule="auto"/>
        <w:jc w:val="both"/>
        <w:rPr>
          <w:lang w:val="ru-RU"/>
        </w:rPr>
      </w:pPr>
      <w:r w:rsidRPr="001D5BAD">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1D5BAD">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DB391E" w:rsidRPr="001D5BAD" w:rsidRDefault="00C779C8">
      <w:pPr>
        <w:numPr>
          <w:ilvl w:val="0"/>
          <w:numId w:val="4"/>
        </w:numPr>
        <w:spacing w:after="0" w:line="264" w:lineRule="auto"/>
        <w:jc w:val="both"/>
        <w:rPr>
          <w:lang w:val="ru-RU"/>
        </w:rPr>
      </w:pPr>
      <w:r w:rsidRPr="001D5BAD">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B391E" w:rsidRPr="001D5BAD" w:rsidRDefault="00C779C8">
      <w:pPr>
        <w:numPr>
          <w:ilvl w:val="0"/>
          <w:numId w:val="4"/>
        </w:numPr>
        <w:spacing w:after="0" w:line="264" w:lineRule="auto"/>
        <w:jc w:val="both"/>
        <w:rPr>
          <w:lang w:val="ru-RU"/>
        </w:rPr>
      </w:pPr>
      <w:r w:rsidRPr="001D5BAD">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B391E" w:rsidRPr="001D5BAD" w:rsidRDefault="00C779C8">
      <w:pPr>
        <w:numPr>
          <w:ilvl w:val="0"/>
          <w:numId w:val="4"/>
        </w:numPr>
        <w:spacing w:after="0" w:line="264" w:lineRule="auto"/>
        <w:jc w:val="both"/>
        <w:rPr>
          <w:lang w:val="ru-RU"/>
        </w:rPr>
      </w:pPr>
      <w:r w:rsidRPr="001D5BAD">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DB391E" w:rsidRPr="001D5BAD" w:rsidRDefault="00C779C8">
      <w:pPr>
        <w:numPr>
          <w:ilvl w:val="0"/>
          <w:numId w:val="4"/>
        </w:numPr>
        <w:spacing w:after="0" w:line="264" w:lineRule="auto"/>
        <w:jc w:val="both"/>
        <w:rPr>
          <w:lang w:val="ru-RU"/>
        </w:rPr>
      </w:pPr>
      <w:r w:rsidRPr="001D5BAD">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B391E" w:rsidRPr="001D5BAD" w:rsidRDefault="00C779C8">
      <w:pPr>
        <w:numPr>
          <w:ilvl w:val="0"/>
          <w:numId w:val="4"/>
        </w:numPr>
        <w:spacing w:after="0" w:line="264" w:lineRule="auto"/>
        <w:jc w:val="both"/>
        <w:rPr>
          <w:lang w:val="ru-RU"/>
        </w:rPr>
      </w:pPr>
      <w:r w:rsidRPr="001D5BAD">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B391E" w:rsidRPr="001D5BAD" w:rsidRDefault="00DB391E">
      <w:pPr>
        <w:spacing w:after="0" w:line="264" w:lineRule="auto"/>
        <w:ind w:left="120"/>
        <w:jc w:val="both"/>
        <w:rPr>
          <w:lang w:val="ru-RU"/>
        </w:rPr>
      </w:pPr>
    </w:p>
    <w:p w:rsidR="00DB391E" w:rsidRPr="001D5BAD" w:rsidRDefault="00C779C8">
      <w:pPr>
        <w:spacing w:after="0" w:line="264" w:lineRule="auto"/>
        <w:ind w:left="120"/>
        <w:jc w:val="both"/>
        <w:rPr>
          <w:lang w:val="ru-RU"/>
        </w:rPr>
      </w:pPr>
      <w:r w:rsidRPr="001D5BAD">
        <w:rPr>
          <w:rFonts w:ascii="Times New Roman" w:hAnsi="Times New Roman"/>
          <w:b/>
          <w:color w:val="000000"/>
          <w:sz w:val="28"/>
          <w:lang w:val="ru-RU"/>
        </w:rPr>
        <w:t>Регулятивные универсальные учебные действия</w:t>
      </w:r>
    </w:p>
    <w:p w:rsidR="00DB391E" w:rsidRPr="001D5BAD" w:rsidRDefault="00DB391E">
      <w:pPr>
        <w:spacing w:after="0" w:line="264" w:lineRule="auto"/>
        <w:ind w:left="120"/>
        <w:jc w:val="both"/>
        <w:rPr>
          <w:lang w:val="ru-RU"/>
        </w:rPr>
      </w:pPr>
    </w:p>
    <w:p w:rsidR="00DB391E" w:rsidRPr="001D5BAD" w:rsidRDefault="00C779C8">
      <w:pPr>
        <w:spacing w:after="0" w:line="264" w:lineRule="auto"/>
        <w:ind w:left="120"/>
        <w:jc w:val="both"/>
        <w:rPr>
          <w:lang w:val="ru-RU"/>
        </w:rPr>
      </w:pPr>
      <w:r w:rsidRPr="001D5BAD">
        <w:rPr>
          <w:rFonts w:ascii="Times New Roman" w:hAnsi="Times New Roman"/>
          <w:b/>
          <w:color w:val="000000"/>
          <w:sz w:val="28"/>
          <w:lang w:val="ru-RU"/>
        </w:rPr>
        <w:t>Самоорганизация:</w:t>
      </w:r>
    </w:p>
    <w:p w:rsidR="00DB391E" w:rsidRPr="001D5BAD" w:rsidRDefault="00C779C8">
      <w:pPr>
        <w:numPr>
          <w:ilvl w:val="0"/>
          <w:numId w:val="5"/>
        </w:numPr>
        <w:spacing w:after="0" w:line="264" w:lineRule="auto"/>
        <w:jc w:val="both"/>
        <w:rPr>
          <w:lang w:val="ru-RU"/>
        </w:rPr>
      </w:pPr>
      <w:r w:rsidRPr="001D5BAD">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B391E" w:rsidRDefault="00C779C8">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DB391E" w:rsidRPr="001D5BAD" w:rsidRDefault="00C779C8">
      <w:pPr>
        <w:numPr>
          <w:ilvl w:val="0"/>
          <w:numId w:val="6"/>
        </w:numPr>
        <w:spacing w:after="0" w:line="264" w:lineRule="auto"/>
        <w:jc w:val="both"/>
        <w:rPr>
          <w:lang w:val="ru-RU"/>
        </w:rPr>
      </w:pPr>
      <w:r w:rsidRPr="001D5BAD">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DB391E" w:rsidRPr="001D5BAD" w:rsidRDefault="00C779C8">
      <w:pPr>
        <w:numPr>
          <w:ilvl w:val="0"/>
          <w:numId w:val="6"/>
        </w:numPr>
        <w:spacing w:after="0" w:line="264" w:lineRule="auto"/>
        <w:jc w:val="both"/>
        <w:rPr>
          <w:lang w:val="ru-RU"/>
        </w:rPr>
      </w:pPr>
      <w:r w:rsidRPr="001D5BAD">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B391E" w:rsidRPr="001D5BAD" w:rsidRDefault="00C779C8">
      <w:pPr>
        <w:numPr>
          <w:ilvl w:val="0"/>
          <w:numId w:val="6"/>
        </w:numPr>
        <w:spacing w:after="0" w:line="264" w:lineRule="auto"/>
        <w:jc w:val="both"/>
        <w:rPr>
          <w:lang w:val="ru-RU"/>
        </w:rPr>
      </w:pPr>
      <w:r w:rsidRPr="001D5BAD">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B391E" w:rsidRPr="001D5BAD" w:rsidRDefault="00DB391E">
      <w:pPr>
        <w:spacing w:after="0" w:line="264" w:lineRule="auto"/>
        <w:ind w:left="120"/>
        <w:jc w:val="both"/>
        <w:rPr>
          <w:lang w:val="ru-RU"/>
        </w:rPr>
      </w:pPr>
    </w:p>
    <w:p w:rsidR="00DB391E" w:rsidRPr="001D5BAD" w:rsidRDefault="00C779C8">
      <w:pPr>
        <w:spacing w:after="0" w:line="264" w:lineRule="auto"/>
        <w:ind w:left="120"/>
        <w:jc w:val="both"/>
        <w:rPr>
          <w:lang w:val="ru-RU"/>
        </w:rPr>
      </w:pPr>
      <w:r w:rsidRPr="001D5BAD">
        <w:rPr>
          <w:rFonts w:ascii="Times New Roman" w:hAnsi="Times New Roman"/>
          <w:b/>
          <w:color w:val="000000"/>
          <w:sz w:val="28"/>
          <w:lang w:val="ru-RU"/>
        </w:rPr>
        <w:t>ПРЕДМЕТНЫЕ РЕЗУЛЬТАТЫ</w:t>
      </w:r>
    </w:p>
    <w:p w:rsidR="00DB391E" w:rsidRPr="001D5BAD" w:rsidRDefault="00DB391E">
      <w:pPr>
        <w:spacing w:after="0" w:line="264" w:lineRule="auto"/>
        <w:ind w:left="120"/>
        <w:jc w:val="both"/>
        <w:rPr>
          <w:lang w:val="ru-RU"/>
        </w:rPr>
      </w:pPr>
    </w:p>
    <w:p w:rsidR="00DB391E" w:rsidRPr="001D5BAD" w:rsidRDefault="00C779C8">
      <w:pPr>
        <w:spacing w:after="0" w:line="264" w:lineRule="auto"/>
        <w:ind w:firstLine="600"/>
        <w:jc w:val="both"/>
        <w:rPr>
          <w:lang w:val="ru-RU"/>
        </w:rPr>
      </w:pPr>
      <w:bookmarkStart w:id="7" w:name="_Toc124426249"/>
      <w:bookmarkEnd w:id="7"/>
      <w:r w:rsidRPr="001D5BAD">
        <w:rPr>
          <w:rFonts w:ascii="Times New Roman" w:hAnsi="Times New Roman"/>
          <w:color w:val="000000"/>
          <w:sz w:val="28"/>
          <w:lang w:val="ru-RU"/>
        </w:rPr>
        <w:t xml:space="preserve">К концу обучения </w:t>
      </w:r>
      <w:r w:rsidRPr="001D5BAD">
        <w:rPr>
          <w:rFonts w:ascii="Times New Roman" w:hAnsi="Times New Roman"/>
          <w:b/>
          <w:color w:val="000000"/>
          <w:sz w:val="28"/>
          <w:lang w:val="ru-RU"/>
        </w:rPr>
        <w:t>в 7 классе</w:t>
      </w:r>
      <w:r w:rsidRPr="001D5BAD">
        <w:rPr>
          <w:rFonts w:ascii="Times New Roman" w:hAnsi="Times New Roman"/>
          <w:color w:val="000000"/>
          <w:sz w:val="28"/>
          <w:lang w:val="ru-RU"/>
        </w:rPr>
        <w:t xml:space="preserve"> обучающийся получит следующие предметные результаты:</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Строить чертежи к геометрическим задачам.</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Проводить логические рассуждения с использованием геометрических теорем.</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Решать задачи на клетчатой бумаге.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Проводить основные геометрические построения с помощью циркуля и линейки.</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 xml:space="preserve">К концу обучения </w:t>
      </w:r>
      <w:r w:rsidRPr="001D5BAD">
        <w:rPr>
          <w:rFonts w:ascii="Times New Roman" w:hAnsi="Times New Roman"/>
          <w:b/>
          <w:color w:val="000000"/>
          <w:sz w:val="28"/>
          <w:lang w:val="ru-RU"/>
        </w:rPr>
        <w:t>в 8 классе</w:t>
      </w:r>
      <w:r w:rsidRPr="001D5BAD">
        <w:rPr>
          <w:rFonts w:ascii="Times New Roman" w:hAnsi="Times New Roman"/>
          <w:color w:val="000000"/>
          <w:sz w:val="28"/>
          <w:lang w:val="ru-RU"/>
        </w:rPr>
        <w:t xml:space="preserve"> обучающийся получит следующие предметные результаты:</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Применять признаки подобия треугольников в решении геометрических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 xml:space="preserve">К концу обучения </w:t>
      </w:r>
      <w:r w:rsidRPr="001D5BAD">
        <w:rPr>
          <w:rFonts w:ascii="Times New Roman" w:hAnsi="Times New Roman"/>
          <w:b/>
          <w:color w:val="000000"/>
          <w:sz w:val="28"/>
          <w:lang w:val="ru-RU"/>
        </w:rPr>
        <w:t>в 9 классе</w:t>
      </w:r>
      <w:r w:rsidRPr="001D5BAD">
        <w:rPr>
          <w:rFonts w:ascii="Times New Roman" w:hAnsi="Times New Roman"/>
          <w:color w:val="000000"/>
          <w:sz w:val="28"/>
          <w:lang w:val="ru-RU"/>
        </w:rPr>
        <w:t xml:space="preserve"> обучающийся получит следующие предметные результаты:</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1D5BAD">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1D5BAD">
        <w:rPr>
          <w:rFonts w:ascii="Times New Roman" w:hAnsi="Times New Roman"/>
          <w:color w:val="000000"/>
          <w:sz w:val="28"/>
          <w:lang w:val="ru-RU"/>
        </w:rPr>
        <w:t>нетабличных</w:t>
      </w:r>
      <w:proofErr w:type="spellEnd"/>
      <w:r w:rsidRPr="001D5BAD">
        <w:rPr>
          <w:rFonts w:ascii="Times New Roman" w:hAnsi="Times New Roman"/>
          <w:color w:val="000000"/>
          <w:sz w:val="28"/>
          <w:lang w:val="ru-RU"/>
        </w:rPr>
        <w:t xml:space="preserve"> значений.</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DB391E" w:rsidRPr="001D5BAD" w:rsidRDefault="00C779C8">
      <w:pPr>
        <w:spacing w:after="0" w:line="264" w:lineRule="auto"/>
        <w:ind w:firstLine="600"/>
        <w:jc w:val="both"/>
        <w:rPr>
          <w:lang w:val="ru-RU"/>
        </w:rPr>
      </w:pPr>
      <w:r w:rsidRPr="001D5BAD">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B391E" w:rsidRPr="001D5BAD" w:rsidRDefault="00DB391E">
      <w:pPr>
        <w:rPr>
          <w:lang w:val="ru-RU"/>
        </w:rPr>
        <w:sectPr w:rsidR="00DB391E" w:rsidRPr="001D5BAD">
          <w:pgSz w:w="11906" w:h="16383"/>
          <w:pgMar w:top="1134" w:right="850" w:bottom="1134" w:left="1701" w:header="720" w:footer="720" w:gutter="0"/>
          <w:cols w:space="720"/>
        </w:sectPr>
      </w:pPr>
    </w:p>
    <w:p w:rsidR="00DB391E" w:rsidRDefault="00C779C8">
      <w:pPr>
        <w:spacing w:after="0"/>
        <w:ind w:left="120"/>
      </w:pPr>
      <w:bookmarkStart w:id="8" w:name="block-2922230"/>
      <w:bookmarkEnd w:id="6"/>
      <w:r w:rsidRPr="001D5BA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B391E" w:rsidRDefault="00C779C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DB391E">
        <w:trPr>
          <w:trHeight w:val="144"/>
          <w:tblCellSpacing w:w="20" w:type="nil"/>
        </w:trPr>
        <w:tc>
          <w:tcPr>
            <w:tcW w:w="485"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 п/п </w:t>
            </w:r>
          </w:p>
          <w:p w:rsidR="00DB391E" w:rsidRDefault="00DB391E">
            <w:pPr>
              <w:spacing w:after="0"/>
              <w:ind w:left="135"/>
            </w:pPr>
          </w:p>
        </w:tc>
        <w:tc>
          <w:tcPr>
            <w:tcW w:w="2640" w:type="dxa"/>
            <w:vMerge w:val="restart"/>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B391E" w:rsidRDefault="00DB391E">
            <w:pPr>
              <w:spacing w:after="0"/>
              <w:ind w:left="135"/>
            </w:pPr>
          </w:p>
        </w:tc>
        <w:tc>
          <w:tcPr>
            <w:tcW w:w="0" w:type="auto"/>
            <w:gridSpan w:val="3"/>
            <w:tcMar>
              <w:top w:w="50" w:type="dxa"/>
              <w:left w:w="100" w:type="dxa"/>
            </w:tcMar>
            <w:vAlign w:val="center"/>
          </w:tcPr>
          <w:p w:rsidR="00DB391E" w:rsidRDefault="00C779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B391E" w:rsidRDefault="00DB391E">
            <w:pPr>
              <w:spacing w:after="0"/>
              <w:ind w:left="135"/>
            </w:pPr>
          </w:p>
        </w:tc>
      </w:tr>
      <w:tr w:rsidR="00DB391E">
        <w:trPr>
          <w:trHeight w:val="144"/>
          <w:tblCellSpacing w:w="20" w:type="nil"/>
        </w:trPr>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c>
          <w:tcPr>
            <w:tcW w:w="1017" w:type="dxa"/>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B391E" w:rsidRDefault="00DB391E">
            <w:pPr>
              <w:spacing w:after="0"/>
              <w:ind w:left="135"/>
            </w:pPr>
          </w:p>
        </w:tc>
        <w:tc>
          <w:tcPr>
            <w:tcW w:w="1745" w:type="dxa"/>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B391E" w:rsidRDefault="00DB391E">
            <w:pPr>
              <w:spacing w:after="0"/>
              <w:ind w:left="135"/>
            </w:pPr>
          </w:p>
        </w:tc>
        <w:tc>
          <w:tcPr>
            <w:tcW w:w="1829" w:type="dxa"/>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B391E" w:rsidRDefault="00DB391E">
            <w:pPr>
              <w:spacing w:after="0"/>
              <w:ind w:left="135"/>
            </w:pPr>
          </w:p>
        </w:tc>
        <w:tc>
          <w:tcPr>
            <w:tcW w:w="0" w:type="auto"/>
            <w:vMerge/>
            <w:tcBorders>
              <w:top w:val="nil"/>
            </w:tcBorders>
            <w:tcMar>
              <w:top w:w="50" w:type="dxa"/>
              <w:left w:w="100" w:type="dxa"/>
            </w:tcMar>
          </w:tcPr>
          <w:p w:rsidR="00DB391E" w:rsidRDefault="00DB391E"/>
        </w:tc>
      </w:tr>
      <w:tr w:rsidR="00DB391E" w:rsidRPr="00AF4EDE">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1</w:t>
            </w:r>
          </w:p>
        </w:tc>
        <w:tc>
          <w:tcPr>
            <w:tcW w:w="2640" w:type="dxa"/>
            <w:tcMar>
              <w:top w:w="50" w:type="dxa"/>
              <w:left w:w="100" w:type="dxa"/>
            </w:tcMar>
            <w:vAlign w:val="center"/>
          </w:tcPr>
          <w:p w:rsidR="00DB391E" w:rsidRDefault="00C779C8">
            <w:pPr>
              <w:spacing w:after="0"/>
              <w:ind w:left="135"/>
            </w:pPr>
            <w:r w:rsidRPr="001D5BAD">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DB391E" w:rsidRDefault="00DB391E">
            <w:pPr>
              <w:spacing w:after="0"/>
              <w:ind w:left="135"/>
              <w:jc w:val="center"/>
            </w:pP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415</w:t>
              </w:r>
              <w:r>
                <w:rPr>
                  <w:rFonts w:ascii="Times New Roman" w:hAnsi="Times New Roman"/>
                  <w:color w:val="0000FF"/>
                  <w:u w:val="single"/>
                </w:rPr>
                <w:t>e</w:t>
              </w:r>
              <w:r w:rsidRPr="001D5BAD">
                <w:rPr>
                  <w:rFonts w:ascii="Times New Roman" w:hAnsi="Times New Roman"/>
                  <w:color w:val="0000FF"/>
                  <w:u w:val="single"/>
                  <w:lang w:val="ru-RU"/>
                </w:rPr>
                <w:t>2</w:t>
              </w:r>
              <w:r>
                <w:rPr>
                  <w:rFonts w:ascii="Times New Roman" w:hAnsi="Times New Roman"/>
                  <w:color w:val="0000FF"/>
                  <w:u w:val="single"/>
                </w:rPr>
                <w:t>e</w:t>
              </w:r>
            </w:hyperlink>
          </w:p>
        </w:tc>
      </w:tr>
      <w:tr w:rsidR="00DB391E" w:rsidRPr="00AF4EDE">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2</w:t>
            </w:r>
          </w:p>
        </w:tc>
        <w:tc>
          <w:tcPr>
            <w:tcW w:w="2640" w:type="dxa"/>
            <w:tcMar>
              <w:top w:w="50" w:type="dxa"/>
              <w:left w:w="100" w:type="dxa"/>
            </w:tcMar>
            <w:vAlign w:val="center"/>
          </w:tcPr>
          <w:p w:rsidR="00DB391E" w:rsidRDefault="00C779C8">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415</w:t>
              </w:r>
              <w:r>
                <w:rPr>
                  <w:rFonts w:ascii="Times New Roman" w:hAnsi="Times New Roman"/>
                  <w:color w:val="0000FF"/>
                  <w:u w:val="single"/>
                </w:rPr>
                <w:t>e</w:t>
              </w:r>
              <w:r w:rsidRPr="001D5BAD">
                <w:rPr>
                  <w:rFonts w:ascii="Times New Roman" w:hAnsi="Times New Roman"/>
                  <w:color w:val="0000FF"/>
                  <w:u w:val="single"/>
                  <w:lang w:val="ru-RU"/>
                </w:rPr>
                <w:t>2</w:t>
              </w:r>
              <w:r>
                <w:rPr>
                  <w:rFonts w:ascii="Times New Roman" w:hAnsi="Times New Roman"/>
                  <w:color w:val="0000FF"/>
                  <w:u w:val="single"/>
                </w:rPr>
                <w:t>e</w:t>
              </w:r>
            </w:hyperlink>
          </w:p>
        </w:tc>
      </w:tr>
      <w:tr w:rsidR="00DB391E" w:rsidRPr="00AF4EDE">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3</w:t>
            </w:r>
          </w:p>
        </w:tc>
        <w:tc>
          <w:tcPr>
            <w:tcW w:w="2640"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415</w:t>
              </w:r>
              <w:r>
                <w:rPr>
                  <w:rFonts w:ascii="Times New Roman" w:hAnsi="Times New Roman"/>
                  <w:color w:val="0000FF"/>
                  <w:u w:val="single"/>
                </w:rPr>
                <w:t>e</w:t>
              </w:r>
              <w:r w:rsidRPr="001D5BAD">
                <w:rPr>
                  <w:rFonts w:ascii="Times New Roman" w:hAnsi="Times New Roman"/>
                  <w:color w:val="0000FF"/>
                  <w:u w:val="single"/>
                  <w:lang w:val="ru-RU"/>
                </w:rPr>
                <w:t>2</w:t>
              </w:r>
              <w:r>
                <w:rPr>
                  <w:rFonts w:ascii="Times New Roman" w:hAnsi="Times New Roman"/>
                  <w:color w:val="0000FF"/>
                  <w:u w:val="single"/>
                </w:rPr>
                <w:t>e</w:t>
              </w:r>
            </w:hyperlink>
          </w:p>
        </w:tc>
      </w:tr>
      <w:tr w:rsidR="00DB391E" w:rsidRPr="00AF4EDE">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4</w:t>
            </w:r>
          </w:p>
        </w:tc>
        <w:tc>
          <w:tcPr>
            <w:tcW w:w="2640"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415</w:t>
              </w:r>
              <w:r>
                <w:rPr>
                  <w:rFonts w:ascii="Times New Roman" w:hAnsi="Times New Roman"/>
                  <w:color w:val="0000FF"/>
                  <w:u w:val="single"/>
                </w:rPr>
                <w:t>e</w:t>
              </w:r>
              <w:r w:rsidRPr="001D5BAD">
                <w:rPr>
                  <w:rFonts w:ascii="Times New Roman" w:hAnsi="Times New Roman"/>
                  <w:color w:val="0000FF"/>
                  <w:u w:val="single"/>
                  <w:lang w:val="ru-RU"/>
                </w:rPr>
                <w:t>2</w:t>
              </w:r>
              <w:r>
                <w:rPr>
                  <w:rFonts w:ascii="Times New Roman" w:hAnsi="Times New Roman"/>
                  <w:color w:val="0000FF"/>
                  <w:u w:val="single"/>
                </w:rPr>
                <w:t>e</w:t>
              </w:r>
            </w:hyperlink>
          </w:p>
        </w:tc>
      </w:tr>
      <w:tr w:rsidR="00DB391E" w:rsidRPr="00AF4EDE">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5</w:t>
            </w:r>
          </w:p>
        </w:tc>
        <w:tc>
          <w:tcPr>
            <w:tcW w:w="2640" w:type="dxa"/>
            <w:tcMar>
              <w:top w:w="50" w:type="dxa"/>
              <w:left w:w="100" w:type="dxa"/>
            </w:tcMar>
            <w:vAlign w:val="center"/>
          </w:tcPr>
          <w:p w:rsidR="00DB391E" w:rsidRDefault="00C779C8">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415</w:t>
              </w:r>
              <w:r>
                <w:rPr>
                  <w:rFonts w:ascii="Times New Roman" w:hAnsi="Times New Roman"/>
                  <w:color w:val="0000FF"/>
                  <w:u w:val="single"/>
                </w:rPr>
                <w:t>e</w:t>
              </w:r>
              <w:r w:rsidRPr="001D5BAD">
                <w:rPr>
                  <w:rFonts w:ascii="Times New Roman" w:hAnsi="Times New Roman"/>
                  <w:color w:val="0000FF"/>
                  <w:u w:val="single"/>
                  <w:lang w:val="ru-RU"/>
                </w:rPr>
                <w:t>2</w:t>
              </w:r>
              <w:r>
                <w:rPr>
                  <w:rFonts w:ascii="Times New Roman" w:hAnsi="Times New Roman"/>
                  <w:color w:val="0000FF"/>
                  <w:u w:val="single"/>
                </w:rPr>
                <w:t>e</w:t>
              </w:r>
            </w:hyperlink>
          </w:p>
        </w:tc>
      </w:tr>
      <w:tr w:rsidR="00DB391E">
        <w:trPr>
          <w:trHeight w:val="144"/>
          <w:tblCellSpacing w:w="20" w:type="nil"/>
        </w:trPr>
        <w:tc>
          <w:tcPr>
            <w:tcW w:w="0" w:type="auto"/>
            <w:gridSpan w:val="2"/>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DB391E" w:rsidRDefault="00DB391E"/>
        </w:tc>
      </w:tr>
    </w:tbl>
    <w:p w:rsidR="00DB391E" w:rsidRDefault="00DB391E">
      <w:pPr>
        <w:sectPr w:rsidR="00DB391E">
          <w:pgSz w:w="16383" w:h="11906" w:orient="landscape"/>
          <w:pgMar w:top="1134" w:right="850" w:bottom="1134" w:left="1701" w:header="720" w:footer="720" w:gutter="0"/>
          <w:cols w:space="720"/>
        </w:sectPr>
      </w:pPr>
    </w:p>
    <w:p w:rsidR="00DB391E" w:rsidRDefault="00C779C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DB391E">
        <w:trPr>
          <w:trHeight w:val="144"/>
          <w:tblCellSpacing w:w="20" w:type="nil"/>
        </w:trPr>
        <w:tc>
          <w:tcPr>
            <w:tcW w:w="461"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 п/п </w:t>
            </w:r>
          </w:p>
          <w:p w:rsidR="00DB391E" w:rsidRDefault="00DB391E">
            <w:pPr>
              <w:spacing w:after="0"/>
              <w:ind w:left="135"/>
            </w:pPr>
          </w:p>
        </w:tc>
        <w:tc>
          <w:tcPr>
            <w:tcW w:w="3080" w:type="dxa"/>
            <w:vMerge w:val="restart"/>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B391E" w:rsidRDefault="00DB391E">
            <w:pPr>
              <w:spacing w:after="0"/>
              <w:ind w:left="135"/>
            </w:pPr>
          </w:p>
        </w:tc>
        <w:tc>
          <w:tcPr>
            <w:tcW w:w="0" w:type="auto"/>
            <w:gridSpan w:val="3"/>
            <w:tcMar>
              <w:top w:w="50" w:type="dxa"/>
              <w:left w:w="100" w:type="dxa"/>
            </w:tcMar>
            <w:vAlign w:val="center"/>
          </w:tcPr>
          <w:p w:rsidR="00DB391E" w:rsidRDefault="00C779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B391E" w:rsidRDefault="00DB391E">
            <w:pPr>
              <w:spacing w:after="0"/>
              <w:ind w:left="135"/>
            </w:pPr>
          </w:p>
        </w:tc>
      </w:tr>
      <w:tr w:rsidR="00DB391E">
        <w:trPr>
          <w:trHeight w:val="144"/>
          <w:tblCellSpacing w:w="20" w:type="nil"/>
        </w:trPr>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c>
          <w:tcPr>
            <w:tcW w:w="974" w:type="dxa"/>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B391E" w:rsidRDefault="00DB391E">
            <w:pPr>
              <w:spacing w:after="0"/>
              <w:ind w:left="135"/>
            </w:pPr>
          </w:p>
        </w:tc>
        <w:tc>
          <w:tcPr>
            <w:tcW w:w="1696" w:type="dxa"/>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B391E" w:rsidRDefault="00DB391E">
            <w:pPr>
              <w:spacing w:after="0"/>
              <w:ind w:left="135"/>
            </w:pPr>
          </w:p>
        </w:tc>
        <w:tc>
          <w:tcPr>
            <w:tcW w:w="1783" w:type="dxa"/>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B391E" w:rsidRDefault="00DB391E">
            <w:pPr>
              <w:spacing w:after="0"/>
              <w:ind w:left="135"/>
            </w:pPr>
          </w:p>
        </w:tc>
        <w:tc>
          <w:tcPr>
            <w:tcW w:w="0" w:type="auto"/>
            <w:vMerge/>
            <w:tcBorders>
              <w:top w:val="nil"/>
            </w:tcBorders>
            <w:tcMar>
              <w:top w:w="50" w:type="dxa"/>
              <w:left w:w="100" w:type="dxa"/>
            </w:tcMar>
          </w:tcPr>
          <w:p w:rsidR="00DB391E" w:rsidRDefault="00DB391E"/>
        </w:tc>
      </w:tr>
      <w:tr w:rsidR="00DB391E" w:rsidRPr="00AF4EDE">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1</w:t>
            </w:r>
          </w:p>
        </w:tc>
        <w:tc>
          <w:tcPr>
            <w:tcW w:w="3080" w:type="dxa"/>
            <w:tcMar>
              <w:top w:w="50" w:type="dxa"/>
              <w:left w:w="100" w:type="dxa"/>
            </w:tcMar>
            <w:vAlign w:val="center"/>
          </w:tcPr>
          <w:p w:rsidR="00DB391E" w:rsidRDefault="00C779C8">
            <w:pPr>
              <w:spacing w:after="0"/>
              <w:ind w:left="135"/>
            </w:pPr>
            <w:proofErr w:type="spellStart"/>
            <w:r>
              <w:rPr>
                <w:rFonts w:ascii="Times New Roman" w:hAnsi="Times New Roman"/>
                <w:color w:val="000000"/>
                <w:sz w:val="24"/>
              </w:rPr>
              <w:t>Четырёхугольники</w:t>
            </w:r>
            <w:proofErr w:type="spellEnd"/>
          </w:p>
        </w:tc>
        <w:tc>
          <w:tcPr>
            <w:tcW w:w="974"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417</w:t>
              </w:r>
              <w:r>
                <w:rPr>
                  <w:rFonts w:ascii="Times New Roman" w:hAnsi="Times New Roman"/>
                  <w:color w:val="0000FF"/>
                  <w:u w:val="single"/>
                </w:rPr>
                <w:t>e</w:t>
              </w:r>
              <w:r w:rsidRPr="001D5BAD">
                <w:rPr>
                  <w:rFonts w:ascii="Times New Roman" w:hAnsi="Times New Roman"/>
                  <w:color w:val="0000FF"/>
                  <w:u w:val="single"/>
                  <w:lang w:val="ru-RU"/>
                </w:rPr>
                <w:t>18</w:t>
              </w:r>
            </w:hyperlink>
          </w:p>
        </w:tc>
      </w:tr>
      <w:tr w:rsidR="00DB391E" w:rsidRPr="00AF4EDE">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2</w:t>
            </w:r>
          </w:p>
        </w:tc>
        <w:tc>
          <w:tcPr>
            <w:tcW w:w="3080"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417</w:t>
              </w:r>
              <w:r>
                <w:rPr>
                  <w:rFonts w:ascii="Times New Roman" w:hAnsi="Times New Roman"/>
                  <w:color w:val="0000FF"/>
                  <w:u w:val="single"/>
                </w:rPr>
                <w:t>e</w:t>
              </w:r>
              <w:r w:rsidRPr="001D5BAD">
                <w:rPr>
                  <w:rFonts w:ascii="Times New Roman" w:hAnsi="Times New Roman"/>
                  <w:color w:val="0000FF"/>
                  <w:u w:val="single"/>
                  <w:lang w:val="ru-RU"/>
                </w:rPr>
                <w:t>18</w:t>
              </w:r>
            </w:hyperlink>
          </w:p>
        </w:tc>
      </w:tr>
      <w:tr w:rsidR="00DB391E" w:rsidRPr="00AF4EDE">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3</w:t>
            </w:r>
          </w:p>
        </w:tc>
        <w:tc>
          <w:tcPr>
            <w:tcW w:w="3080"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417</w:t>
              </w:r>
              <w:r>
                <w:rPr>
                  <w:rFonts w:ascii="Times New Roman" w:hAnsi="Times New Roman"/>
                  <w:color w:val="0000FF"/>
                  <w:u w:val="single"/>
                </w:rPr>
                <w:t>e</w:t>
              </w:r>
              <w:r w:rsidRPr="001D5BAD">
                <w:rPr>
                  <w:rFonts w:ascii="Times New Roman" w:hAnsi="Times New Roman"/>
                  <w:color w:val="0000FF"/>
                  <w:u w:val="single"/>
                  <w:lang w:val="ru-RU"/>
                </w:rPr>
                <w:t>18</w:t>
              </w:r>
            </w:hyperlink>
          </w:p>
        </w:tc>
      </w:tr>
      <w:tr w:rsidR="00DB391E" w:rsidRPr="00AF4EDE">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4</w:t>
            </w:r>
          </w:p>
        </w:tc>
        <w:tc>
          <w:tcPr>
            <w:tcW w:w="3080"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417</w:t>
              </w:r>
              <w:r>
                <w:rPr>
                  <w:rFonts w:ascii="Times New Roman" w:hAnsi="Times New Roman"/>
                  <w:color w:val="0000FF"/>
                  <w:u w:val="single"/>
                </w:rPr>
                <w:t>e</w:t>
              </w:r>
              <w:r w:rsidRPr="001D5BAD">
                <w:rPr>
                  <w:rFonts w:ascii="Times New Roman" w:hAnsi="Times New Roman"/>
                  <w:color w:val="0000FF"/>
                  <w:u w:val="single"/>
                  <w:lang w:val="ru-RU"/>
                </w:rPr>
                <w:t>18</w:t>
              </w:r>
            </w:hyperlink>
          </w:p>
        </w:tc>
      </w:tr>
      <w:tr w:rsidR="00DB391E" w:rsidRPr="00AF4EDE">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5</w:t>
            </w:r>
          </w:p>
        </w:tc>
        <w:tc>
          <w:tcPr>
            <w:tcW w:w="3080"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417</w:t>
              </w:r>
              <w:r>
                <w:rPr>
                  <w:rFonts w:ascii="Times New Roman" w:hAnsi="Times New Roman"/>
                  <w:color w:val="0000FF"/>
                  <w:u w:val="single"/>
                </w:rPr>
                <w:t>e</w:t>
              </w:r>
              <w:r w:rsidRPr="001D5BAD">
                <w:rPr>
                  <w:rFonts w:ascii="Times New Roman" w:hAnsi="Times New Roman"/>
                  <w:color w:val="0000FF"/>
                  <w:u w:val="single"/>
                  <w:lang w:val="ru-RU"/>
                </w:rPr>
                <w:t>18</w:t>
              </w:r>
            </w:hyperlink>
          </w:p>
        </w:tc>
      </w:tr>
      <w:tr w:rsidR="00DB391E" w:rsidRPr="00AF4EDE">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6</w:t>
            </w:r>
          </w:p>
        </w:tc>
        <w:tc>
          <w:tcPr>
            <w:tcW w:w="3080" w:type="dxa"/>
            <w:tcMar>
              <w:top w:w="50" w:type="dxa"/>
              <w:left w:w="100" w:type="dxa"/>
            </w:tcMar>
            <w:vAlign w:val="center"/>
          </w:tcPr>
          <w:p w:rsidR="00DB391E" w:rsidRDefault="00C779C8">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74"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417</w:t>
              </w:r>
              <w:r>
                <w:rPr>
                  <w:rFonts w:ascii="Times New Roman" w:hAnsi="Times New Roman"/>
                  <w:color w:val="0000FF"/>
                  <w:u w:val="single"/>
                </w:rPr>
                <w:t>e</w:t>
              </w:r>
              <w:r w:rsidRPr="001D5BAD">
                <w:rPr>
                  <w:rFonts w:ascii="Times New Roman" w:hAnsi="Times New Roman"/>
                  <w:color w:val="0000FF"/>
                  <w:u w:val="single"/>
                  <w:lang w:val="ru-RU"/>
                </w:rPr>
                <w:t>18</w:t>
              </w:r>
            </w:hyperlink>
          </w:p>
        </w:tc>
      </w:tr>
      <w:tr w:rsidR="00DB391E">
        <w:trPr>
          <w:trHeight w:val="144"/>
          <w:tblCellSpacing w:w="20" w:type="nil"/>
        </w:trPr>
        <w:tc>
          <w:tcPr>
            <w:tcW w:w="0" w:type="auto"/>
            <w:gridSpan w:val="2"/>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DB391E" w:rsidRDefault="00DB391E"/>
        </w:tc>
      </w:tr>
    </w:tbl>
    <w:p w:rsidR="00DB391E" w:rsidRDefault="00DB391E">
      <w:pPr>
        <w:sectPr w:rsidR="00DB391E">
          <w:pgSz w:w="16383" w:h="11906" w:orient="landscape"/>
          <w:pgMar w:top="1134" w:right="850" w:bottom="1134" w:left="1701" w:header="720" w:footer="720" w:gutter="0"/>
          <w:cols w:space="720"/>
        </w:sectPr>
      </w:pPr>
    </w:p>
    <w:p w:rsidR="00DB391E" w:rsidRDefault="00C779C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DB391E">
        <w:trPr>
          <w:trHeight w:val="144"/>
          <w:tblCellSpacing w:w="20" w:type="nil"/>
        </w:trPr>
        <w:tc>
          <w:tcPr>
            <w:tcW w:w="480"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 п/п </w:t>
            </w:r>
          </w:p>
          <w:p w:rsidR="00DB391E" w:rsidRDefault="00DB391E">
            <w:pPr>
              <w:spacing w:after="0"/>
              <w:ind w:left="135"/>
            </w:pPr>
          </w:p>
        </w:tc>
        <w:tc>
          <w:tcPr>
            <w:tcW w:w="2728" w:type="dxa"/>
            <w:vMerge w:val="restart"/>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B391E" w:rsidRDefault="00DB391E">
            <w:pPr>
              <w:spacing w:after="0"/>
              <w:ind w:left="135"/>
            </w:pPr>
          </w:p>
        </w:tc>
        <w:tc>
          <w:tcPr>
            <w:tcW w:w="0" w:type="auto"/>
            <w:gridSpan w:val="3"/>
            <w:tcMar>
              <w:top w:w="50" w:type="dxa"/>
              <w:left w:w="100" w:type="dxa"/>
            </w:tcMar>
            <w:vAlign w:val="center"/>
          </w:tcPr>
          <w:p w:rsidR="00DB391E" w:rsidRDefault="00C779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B391E" w:rsidRDefault="00DB391E">
            <w:pPr>
              <w:spacing w:after="0"/>
              <w:ind w:left="135"/>
            </w:pPr>
          </w:p>
        </w:tc>
      </w:tr>
      <w:tr w:rsidR="00DB391E">
        <w:trPr>
          <w:trHeight w:val="144"/>
          <w:tblCellSpacing w:w="20" w:type="nil"/>
        </w:trPr>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c>
          <w:tcPr>
            <w:tcW w:w="1008" w:type="dxa"/>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B391E" w:rsidRDefault="00DB391E">
            <w:pPr>
              <w:spacing w:after="0"/>
              <w:ind w:left="135"/>
            </w:pPr>
          </w:p>
        </w:tc>
        <w:tc>
          <w:tcPr>
            <w:tcW w:w="1736" w:type="dxa"/>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B391E" w:rsidRDefault="00DB391E">
            <w:pPr>
              <w:spacing w:after="0"/>
              <w:ind w:left="135"/>
            </w:pPr>
          </w:p>
        </w:tc>
        <w:tc>
          <w:tcPr>
            <w:tcW w:w="1820" w:type="dxa"/>
            <w:tcMar>
              <w:top w:w="50" w:type="dxa"/>
              <w:left w:w="100" w:type="dxa"/>
            </w:tcMar>
            <w:vAlign w:val="center"/>
          </w:tcPr>
          <w:p w:rsidR="00DB391E" w:rsidRDefault="00C779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B391E" w:rsidRDefault="00DB391E">
            <w:pPr>
              <w:spacing w:after="0"/>
              <w:ind w:left="135"/>
            </w:pPr>
          </w:p>
        </w:tc>
        <w:tc>
          <w:tcPr>
            <w:tcW w:w="0" w:type="auto"/>
            <w:vMerge/>
            <w:tcBorders>
              <w:top w:val="nil"/>
            </w:tcBorders>
            <w:tcMar>
              <w:top w:w="50" w:type="dxa"/>
              <w:left w:w="100" w:type="dxa"/>
            </w:tcMar>
          </w:tcPr>
          <w:p w:rsidR="00DB391E" w:rsidRDefault="00DB391E"/>
        </w:tc>
      </w:tr>
      <w:tr w:rsidR="00DB391E" w:rsidRPr="00AF4EDE">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1</w:t>
            </w:r>
          </w:p>
        </w:tc>
        <w:tc>
          <w:tcPr>
            <w:tcW w:w="2728"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Тригонометрия. Теоремы косинусов и синусов. Решение треугольников</w:t>
            </w:r>
          </w:p>
        </w:tc>
        <w:tc>
          <w:tcPr>
            <w:tcW w:w="1008"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w:t>
              </w:r>
              <w:r>
                <w:rPr>
                  <w:rFonts w:ascii="Times New Roman" w:hAnsi="Times New Roman"/>
                  <w:color w:val="0000FF"/>
                  <w:u w:val="single"/>
                </w:rPr>
                <w:t>a</w:t>
              </w:r>
              <w:r w:rsidRPr="001D5BAD">
                <w:rPr>
                  <w:rFonts w:ascii="Times New Roman" w:hAnsi="Times New Roman"/>
                  <w:color w:val="0000FF"/>
                  <w:u w:val="single"/>
                  <w:lang w:val="ru-RU"/>
                </w:rPr>
                <w:t>12</w:t>
              </w:r>
              <w:r>
                <w:rPr>
                  <w:rFonts w:ascii="Times New Roman" w:hAnsi="Times New Roman"/>
                  <w:color w:val="0000FF"/>
                  <w:u w:val="single"/>
                </w:rPr>
                <w:t>c</w:t>
              </w:r>
            </w:hyperlink>
          </w:p>
        </w:tc>
      </w:tr>
      <w:tr w:rsidR="00DB391E" w:rsidRPr="00AF4EDE">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2</w:t>
            </w:r>
          </w:p>
        </w:tc>
        <w:tc>
          <w:tcPr>
            <w:tcW w:w="2728"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w:t>
              </w:r>
              <w:r>
                <w:rPr>
                  <w:rFonts w:ascii="Times New Roman" w:hAnsi="Times New Roman"/>
                  <w:color w:val="0000FF"/>
                  <w:u w:val="single"/>
                </w:rPr>
                <w:t>a</w:t>
              </w:r>
              <w:r w:rsidRPr="001D5BAD">
                <w:rPr>
                  <w:rFonts w:ascii="Times New Roman" w:hAnsi="Times New Roman"/>
                  <w:color w:val="0000FF"/>
                  <w:u w:val="single"/>
                  <w:lang w:val="ru-RU"/>
                </w:rPr>
                <w:t>12</w:t>
              </w:r>
              <w:r>
                <w:rPr>
                  <w:rFonts w:ascii="Times New Roman" w:hAnsi="Times New Roman"/>
                  <w:color w:val="0000FF"/>
                  <w:u w:val="single"/>
                </w:rPr>
                <w:t>c</w:t>
              </w:r>
            </w:hyperlink>
          </w:p>
        </w:tc>
      </w:tr>
      <w:tr w:rsidR="00DB391E" w:rsidRPr="00AF4EDE">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3</w:t>
            </w:r>
          </w:p>
        </w:tc>
        <w:tc>
          <w:tcPr>
            <w:tcW w:w="2728" w:type="dxa"/>
            <w:tcMar>
              <w:top w:w="50" w:type="dxa"/>
              <w:left w:w="100" w:type="dxa"/>
            </w:tcMar>
            <w:vAlign w:val="center"/>
          </w:tcPr>
          <w:p w:rsidR="00DB391E" w:rsidRDefault="00C779C8">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w:t>
              </w:r>
              <w:r>
                <w:rPr>
                  <w:rFonts w:ascii="Times New Roman" w:hAnsi="Times New Roman"/>
                  <w:color w:val="0000FF"/>
                  <w:u w:val="single"/>
                </w:rPr>
                <w:t>a</w:t>
              </w:r>
              <w:r w:rsidRPr="001D5BAD">
                <w:rPr>
                  <w:rFonts w:ascii="Times New Roman" w:hAnsi="Times New Roman"/>
                  <w:color w:val="0000FF"/>
                  <w:u w:val="single"/>
                  <w:lang w:val="ru-RU"/>
                </w:rPr>
                <w:t>12</w:t>
              </w:r>
              <w:r>
                <w:rPr>
                  <w:rFonts w:ascii="Times New Roman" w:hAnsi="Times New Roman"/>
                  <w:color w:val="0000FF"/>
                  <w:u w:val="single"/>
                </w:rPr>
                <w:t>c</w:t>
              </w:r>
            </w:hyperlink>
          </w:p>
        </w:tc>
      </w:tr>
      <w:tr w:rsidR="00DB391E" w:rsidRPr="00AF4EDE">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4</w:t>
            </w:r>
          </w:p>
        </w:tc>
        <w:tc>
          <w:tcPr>
            <w:tcW w:w="2728" w:type="dxa"/>
            <w:tcMar>
              <w:top w:w="50" w:type="dxa"/>
              <w:left w:w="100" w:type="dxa"/>
            </w:tcMar>
            <w:vAlign w:val="center"/>
          </w:tcPr>
          <w:p w:rsidR="00DB391E" w:rsidRDefault="00C779C8">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w:t>
              </w:r>
              <w:r>
                <w:rPr>
                  <w:rFonts w:ascii="Times New Roman" w:hAnsi="Times New Roman"/>
                  <w:color w:val="0000FF"/>
                  <w:u w:val="single"/>
                </w:rPr>
                <w:t>a</w:t>
              </w:r>
              <w:r w:rsidRPr="001D5BAD">
                <w:rPr>
                  <w:rFonts w:ascii="Times New Roman" w:hAnsi="Times New Roman"/>
                  <w:color w:val="0000FF"/>
                  <w:u w:val="single"/>
                  <w:lang w:val="ru-RU"/>
                </w:rPr>
                <w:t>12</w:t>
              </w:r>
              <w:r>
                <w:rPr>
                  <w:rFonts w:ascii="Times New Roman" w:hAnsi="Times New Roman"/>
                  <w:color w:val="0000FF"/>
                  <w:u w:val="single"/>
                </w:rPr>
                <w:t>c</w:t>
              </w:r>
            </w:hyperlink>
          </w:p>
        </w:tc>
      </w:tr>
      <w:tr w:rsidR="00DB391E" w:rsidRPr="00AF4EDE">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5</w:t>
            </w:r>
          </w:p>
        </w:tc>
        <w:tc>
          <w:tcPr>
            <w:tcW w:w="2728" w:type="dxa"/>
            <w:tcMar>
              <w:top w:w="50" w:type="dxa"/>
              <w:left w:w="100" w:type="dxa"/>
            </w:tcMar>
            <w:vAlign w:val="center"/>
          </w:tcPr>
          <w:p w:rsidR="00DB391E" w:rsidRDefault="00C779C8">
            <w:pPr>
              <w:spacing w:after="0"/>
              <w:ind w:left="135"/>
            </w:pPr>
            <w:r w:rsidRPr="001D5BAD">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DB391E" w:rsidRDefault="00DB391E">
            <w:pPr>
              <w:spacing w:after="0"/>
              <w:ind w:left="135"/>
              <w:jc w:val="center"/>
            </w:pP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w:t>
              </w:r>
              <w:r>
                <w:rPr>
                  <w:rFonts w:ascii="Times New Roman" w:hAnsi="Times New Roman"/>
                  <w:color w:val="0000FF"/>
                  <w:u w:val="single"/>
                </w:rPr>
                <w:t>a</w:t>
              </w:r>
              <w:r w:rsidRPr="001D5BAD">
                <w:rPr>
                  <w:rFonts w:ascii="Times New Roman" w:hAnsi="Times New Roman"/>
                  <w:color w:val="0000FF"/>
                  <w:u w:val="single"/>
                  <w:lang w:val="ru-RU"/>
                </w:rPr>
                <w:t>12</w:t>
              </w:r>
              <w:r>
                <w:rPr>
                  <w:rFonts w:ascii="Times New Roman" w:hAnsi="Times New Roman"/>
                  <w:color w:val="0000FF"/>
                  <w:u w:val="single"/>
                </w:rPr>
                <w:t>c</w:t>
              </w:r>
            </w:hyperlink>
          </w:p>
        </w:tc>
      </w:tr>
      <w:tr w:rsidR="00DB391E" w:rsidRPr="00AF4EDE">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6</w:t>
            </w:r>
          </w:p>
        </w:tc>
        <w:tc>
          <w:tcPr>
            <w:tcW w:w="2728" w:type="dxa"/>
            <w:tcMar>
              <w:top w:w="50" w:type="dxa"/>
              <w:left w:w="100" w:type="dxa"/>
            </w:tcMar>
            <w:vAlign w:val="center"/>
          </w:tcPr>
          <w:p w:rsidR="00DB391E" w:rsidRDefault="00C779C8">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DB391E" w:rsidRDefault="00DB391E">
            <w:pPr>
              <w:spacing w:after="0"/>
              <w:ind w:left="135"/>
              <w:jc w:val="center"/>
            </w:pP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w:t>
              </w:r>
              <w:r>
                <w:rPr>
                  <w:rFonts w:ascii="Times New Roman" w:hAnsi="Times New Roman"/>
                  <w:color w:val="0000FF"/>
                  <w:u w:val="single"/>
                </w:rPr>
                <w:t>a</w:t>
              </w:r>
              <w:r w:rsidRPr="001D5BAD">
                <w:rPr>
                  <w:rFonts w:ascii="Times New Roman" w:hAnsi="Times New Roman"/>
                  <w:color w:val="0000FF"/>
                  <w:u w:val="single"/>
                  <w:lang w:val="ru-RU"/>
                </w:rPr>
                <w:t>12</w:t>
              </w:r>
              <w:r>
                <w:rPr>
                  <w:rFonts w:ascii="Times New Roman" w:hAnsi="Times New Roman"/>
                  <w:color w:val="0000FF"/>
                  <w:u w:val="single"/>
                </w:rPr>
                <w:t>c</w:t>
              </w:r>
            </w:hyperlink>
          </w:p>
        </w:tc>
      </w:tr>
      <w:tr w:rsidR="00DB391E" w:rsidRPr="00AF4EDE">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7</w:t>
            </w:r>
          </w:p>
        </w:tc>
        <w:tc>
          <w:tcPr>
            <w:tcW w:w="2728" w:type="dxa"/>
            <w:tcMar>
              <w:top w:w="50" w:type="dxa"/>
              <w:left w:w="100" w:type="dxa"/>
            </w:tcMar>
            <w:vAlign w:val="center"/>
          </w:tcPr>
          <w:p w:rsidR="00DB391E" w:rsidRDefault="00C779C8">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D5BAD">
                <w:rPr>
                  <w:rFonts w:ascii="Times New Roman" w:hAnsi="Times New Roman"/>
                  <w:color w:val="0000FF"/>
                  <w:u w:val="single"/>
                  <w:lang w:val="ru-RU"/>
                </w:rPr>
                <w:t>://</w:t>
              </w:r>
              <w:r>
                <w:rPr>
                  <w:rFonts w:ascii="Times New Roman" w:hAnsi="Times New Roman"/>
                  <w:color w:val="0000FF"/>
                  <w:u w:val="single"/>
                </w:rPr>
                <w:t>m</w:t>
              </w:r>
              <w:r w:rsidRPr="001D5B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D5B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5BAD">
                <w:rPr>
                  <w:rFonts w:ascii="Times New Roman" w:hAnsi="Times New Roman"/>
                  <w:color w:val="0000FF"/>
                  <w:u w:val="single"/>
                  <w:lang w:val="ru-RU"/>
                </w:rPr>
                <w:t>/7</w:t>
              </w:r>
              <w:r>
                <w:rPr>
                  <w:rFonts w:ascii="Times New Roman" w:hAnsi="Times New Roman"/>
                  <w:color w:val="0000FF"/>
                  <w:u w:val="single"/>
                </w:rPr>
                <w:t>f</w:t>
              </w:r>
              <w:r w:rsidRPr="001D5BAD">
                <w:rPr>
                  <w:rFonts w:ascii="Times New Roman" w:hAnsi="Times New Roman"/>
                  <w:color w:val="0000FF"/>
                  <w:u w:val="single"/>
                  <w:lang w:val="ru-RU"/>
                </w:rPr>
                <w:t>41</w:t>
              </w:r>
              <w:r>
                <w:rPr>
                  <w:rFonts w:ascii="Times New Roman" w:hAnsi="Times New Roman"/>
                  <w:color w:val="0000FF"/>
                  <w:u w:val="single"/>
                </w:rPr>
                <w:t>a</w:t>
              </w:r>
              <w:r w:rsidRPr="001D5BAD">
                <w:rPr>
                  <w:rFonts w:ascii="Times New Roman" w:hAnsi="Times New Roman"/>
                  <w:color w:val="0000FF"/>
                  <w:u w:val="single"/>
                  <w:lang w:val="ru-RU"/>
                </w:rPr>
                <w:t>12</w:t>
              </w:r>
              <w:r>
                <w:rPr>
                  <w:rFonts w:ascii="Times New Roman" w:hAnsi="Times New Roman"/>
                  <w:color w:val="0000FF"/>
                  <w:u w:val="single"/>
                </w:rPr>
                <w:t>c</w:t>
              </w:r>
            </w:hyperlink>
          </w:p>
        </w:tc>
      </w:tr>
      <w:tr w:rsidR="00DB391E">
        <w:trPr>
          <w:trHeight w:val="144"/>
          <w:tblCellSpacing w:w="20" w:type="nil"/>
        </w:trPr>
        <w:tc>
          <w:tcPr>
            <w:tcW w:w="0" w:type="auto"/>
            <w:gridSpan w:val="2"/>
            <w:tcMar>
              <w:top w:w="50" w:type="dxa"/>
              <w:left w:w="100" w:type="dxa"/>
            </w:tcMar>
            <w:vAlign w:val="center"/>
          </w:tcPr>
          <w:p w:rsidR="00DB391E" w:rsidRPr="001D5BAD" w:rsidRDefault="00C779C8">
            <w:pPr>
              <w:spacing w:after="0"/>
              <w:ind w:left="135"/>
              <w:rPr>
                <w:lang w:val="ru-RU"/>
              </w:rPr>
            </w:pPr>
            <w:r w:rsidRPr="001D5BAD">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DB391E" w:rsidRDefault="00DB391E"/>
        </w:tc>
      </w:tr>
    </w:tbl>
    <w:p w:rsidR="00DB391E" w:rsidRDefault="00DB391E">
      <w:pPr>
        <w:sectPr w:rsidR="00DB391E">
          <w:pgSz w:w="16383" w:h="11906" w:orient="landscape"/>
          <w:pgMar w:top="1134" w:right="850" w:bottom="1134" w:left="1701" w:header="720" w:footer="720" w:gutter="0"/>
          <w:cols w:space="720"/>
        </w:sectPr>
      </w:pPr>
    </w:p>
    <w:p w:rsidR="0064008A" w:rsidRPr="0064008A" w:rsidRDefault="0064008A" w:rsidP="0064008A">
      <w:pPr>
        <w:spacing w:after="0"/>
        <w:ind w:left="120"/>
        <w:jc w:val="center"/>
        <w:rPr>
          <w:rFonts w:ascii="Times New Roman" w:hAnsi="Times New Roman"/>
          <w:b/>
          <w:color w:val="000000"/>
          <w:sz w:val="28"/>
          <w:lang w:val="ru-RU"/>
        </w:rPr>
      </w:pPr>
      <w:bookmarkStart w:id="9" w:name="block-2922231"/>
      <w:bookmarkEnd w:id="8"/>
      <w:r>
        <w:rPr>
          <w:rFonts w:ascii="Times New Roman" w:hAnsi="Times New Roman"/>
          <w:b/>
          <w:color w:val="000000"/>
          <w:sz w:val="28"/>
          <w:lang w:val="ru-RU"/>
        </w:rPr>
        <w:lastRenderedPageBreak/>
        <w:t>ПОУРОЧНОЕ ПЛАНИРОВАНИЕ</w:t>
      </w:r>
    </w:p>
    <w:p w:rsidR="00DB391E" w:rsidRDefault="00C779C8" w:rsidP="0064008A">
      <w:pPr>
        <w:spacing w:after="0"/>
        <w:ind w:left="120"/>
        <w:jc w:val="center"/>
      </w:pPr>
      <w:r>
        <w:rPr>
          <w:rFonts w:ascii="Times New Roman" w:hAnsi="Times New Roman"/>
          <w:b/>
          <w:color w:val="000000"/>
          <w:sz w:val="28"/>
        </w:rPr>
        <w:t>8 КЛАСС</w:t>
      </w:r>
    </w:p>
    <w:tbl>
      <w:tblPr>
        <w:tblW w:w="10490" w:type="dxa"/>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2"/>
        <w:gridCol w:w="6378"/>
        <w:gridCol w:w="1134"/>
        <w:gridCol w:w="1276"/>
        <w:gridCol w:w="850"/>
      </w:tblGrid>
      <w:tr w:rsidR="00460880" w:rsidTr="00460880">
        <w:trPr>
          <w:trHeight w:val="144"/>
          <w:tblCellSpacing w:w="20" w:type="nil"/>
        </w:trPr>
        <w:tc>
          <w:tcPr>
            <w:tcW w:w="852" w:type="dxa"/>
            <w:vMerge w:val="restart"/>
            <w:tcMar>
              <w:top w:w="50" w:type="dxa"/>
              <w:left w:w="100" w:type="dxa"/>
            </w:tcMar>
            <w:vAlign w:val="center"/>
          </w:tcPr>
          <w:p w:rsidR="00460880" w:rsidRDefault="00460880">
            <w:pPr>
              <w:spacing w:after="0"/>
              <w:ind w:left="135"/>
            </w:pPr>
            <w:r>
              <w:rPr>
                <w:rFonts w:ascii="Times New Roman" w:hAnsi="Times New Roman"/>
                <w:b/>
                <w:color w:val="000000"/>
                <w:sz w:val="24"/>
              </w:rPr>
              <w:t xml:space="preserve">№ п/п </w:t>
            </w:r>
          </w:p>
          <w:p w:rsidR="00460880" w:rsidRDefault="00460880">
            <w:pPr>
              <w:spacing w:after="0"/>
              <w:ind w:left="135"/>
            </w:pPr>
          </w:p>
        </w:tc>
        <w:tc>
          <w:tcPr>
            <w:tcW w:w="6378" w:type="dxa"/>
            <w:vMerge w:val="restart"/>
            <w:tcMar>
              <w:top w:w="50" w:type="dxa"/>
              <w:left w:w="100" w:type="dxa"/>
            </w:tcMar>
            <w:vAlign w:val="center"/>
          </w:tcPr>
          <w:p w:rsidR="00460880" w:rsidRDefault="00460880" w:rsidP="00642F24">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rsidR="00460880" w:rsidRDefault="00460880">
            <w:pPr>
              <w:spacing w:after="0"/>
              <w:ind w:left="135"/>
            </w:pPr>
          </w:p>
        </w:tc>
        <w:tc>
          <w:tcPr>
            <w:tcW w:w="1134" w:type="dxa"/>
            <w:tcMar>
              <w:top w:w="50" w:type="dxa"/>
              <w:left w:w="100" w:type="dxa"/>
            </w:tcMar>
            <w:vAlign w:val="center"/>
          </w:tcPr>
          <w:p w:rsidR="00460880" w:rsidRDefault="00460880" w:rsidP="00642F24">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126" w:type="dxa"/>
            <w:gridSpan w:val="2"/>
            <w:tcMar>
              <w:top w:w="50" w:type="dxa"/>
              <w:left w:w="100" w:type="dxa"/>
            </w:tcMar>
            <w:vAlign w:val="center"/>
          </w:tcPr>
          <w:p w:rsidR="00460880" w:rsidRDefault="0046088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60880" w:rsidRDefault="00460880">
            <w:pPr>
              <w:spacing w:after="0"/>
              <w:ind w:left="135"/>
              <w:rPr>
                <w:rFonts w:ascii="Times New Roman" w:hAnsi="Times New Roman"/>
                <w:b/>
                <w:color w:val="000000"/>
                <w:sz w:val="24"/>
              </w:rPr>
            </w:pPr>
          </w:p>
        </w:tc>
      </w:tr>
      <w:tr w:rsidR="00460880" w:rsidTr="00460880">
        <w:trPr>
          <w:trHeight w:val="144"/>
          <w:tblCellSpacing w:w="20" w:type="nil"/>
        </w:trPr>
        <w:tc>
          <w:tcPr>
            <w:tcW w:w="852" w:type="dxa"/>
            <w:vMerge/>
            <w:tcBorders>
              <w:top w:val="nil"/>
            </w:tcBorders>
            <w:tcMar>
              <w:top w:w="50" w:type="dxa"/>
              <w:left w:w="100" w:type="dxa"/>
            </w:tcMar>
          </w:tcPr>
          <w:p w:rsidR="00460880" w:rsidRDefault="00460880"/>
        </w:tc>
        <w:tc>
          <w:tcPr>
            <w:tcW w:w="6378" w:type="dxa"/>
            <w:vMerge/>
            <w:tcBorders>
              <w:top w:val="nil"/>
            </w:tcBorders>
            <w:tcMar>
              <w:top w:w="50" w:type="dxa"/>
              <w:left w:w="100" w:type="dxa"/>
            </w:tcMar>
          </w:tcPr>
          <w:p w:rsidR="00460880" w:rsidRDefault="00460880"/>
        </w:tc>
        <w:tc>
          <w:tcPr>
            <w:tcW w:w="1134" w:type="dxa"/>
            <w:tcMar>
              <w:top w:w="50" w:type="dxa"/>
              <w:left w:w="100" w:type="dxa"/>
            </w:tcMar>
            <w:vAlign w:val="center"/>
          </w:tcPr>
          <w:p w:rsidR="00460880" w:rsidRDefault="00460880" w:rsidP="00642F24">
            <w:pPr>
              <w:spacing w:after="0"/>
              <w:ind w:left="135"/>
              <w:jc w:val="center"/>
            </w:pPr>
            <w:proofErr w:type="spellStart"/>
            <w:r>
              <w:rPr>
                <w:rFonts w:ascii="Times New Roman" w:hAnsi="Times New Roman"/>
                <w:b/>
                <w:color w:val="000000"/>
                <w:sz w:val="24"/>
              </w:rPr>
              <w:t>Всего</w:t>
            </w:r>
            <w:proofErr w:type="spellEnd"/>
          </w:p>
          <w:p w:rsidR="00460880" w:rsidRDefault="00460880" w:rsidP="00642F24">
            <w:pPr>
              <w:spacing w:after="0"/>
              <w:ind w:left="135"/>
              <w:jc w:val="center"/>
            </w:pPr>
          </w:p>
        </w:tc>
        <w:tc>
          <w:tcPr>
            <w:tcW w:w="1276" w:type="dxa"/>
            <w:tcBorders>
              <w:top w:val="nil"/>
            </w:tcBorders>
            <w:tcMar>
              <w:top w:w="50" w:type="dxa"/>
              <w:left w:w="100" w:type="dxa"/>
            </w:tcMar>
          </w:tcPr>
          <w:p w:rsidR="00460880" w:rsidRPr="00460880" w:rsidRDefault="00460880" w:rsidP="00460880">
            <w:pPr>
              <w:jc w:val="center"/>
              <w:rPr>
                <w:rFonts w:ascii="Times New Roman" w:hAnsi="Times New Roman" w:cs="Times New Roman"/>
                <w:sz w:val="24"/>
                <w:szCs w:val="24"/>
                <w:lang w:val="ru-RU"/>
              </w:rPr>
            </w:pPr>
            <w:r w:rsidRPr="00460880">
              <w:rPr>
                <w:rFonts w:ascii="Times New Roman" w:hAnsi="Times New Roman" w:cs="Times New Roman"/>
                <w:sz w:val="24"/>
                <w:szCs w:val="24"/>
                <w:lang w:val="ru-RU"/>
              </w:rPr>
              <w:t>план</w:t>
            </w:r>
          </w:p>
        </w:tc>
        <w:tc>
          <w:tcPr>
            <w:tcW w:w="850" w:type="dxa"/>
            <w:tcBorders>
              <w:top w:val="nil"/>
            </w:tcBorders>
          </w:tcPr>
          <w:p w:rsidR="00460880" w:rsidRPr="00460880" w:rsidRDefault="00460880" w:rsidP="00460880">
            <w:pPr>
              <w:jc w:val="center"/>
              <w:rPr>
                <w:rFonts w:ascii="Times New Roman" w:hAnsi="Times New Roman" w:cs="Times New Roman"/>
                <w:sz w:val="24"/>
                <w:szCs w:val="24"/>
                <w:lang w:val="ru-RU"/>
              </w:rPr>
            </w:pPr>
            <w:r w:rsidRPr="00460880">
              <w:rPr>
                <w:rFonts w:ascii="Times New Roman" w:hAnsi="Times New Roman" w:cs="Times New Roman"/>
                <w:sz w:val="24"/>
                <w:szCs w:val="24"/>
                <w:lang w:val="ru-RU"/>
              </w:rPr>
              <w:t>факт</w:t>
            </w:r>
          </w:p>
        </w:tc>
      </w:tr>
      <w:tr w:rsidR="00460880" w:rsidRPr="00642F24"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w:t>
            </w:r>
          </w:p>
        </w:tc>
        <w:tc>
          <w:tcPr>
            <w:tcW w:w="6378" w:type="dxa"/>
            <w:tcMar>
              <w:top w:w="50" w:type="dxa"/>
              <w:left w:w="100" w:type="dxa"/>
            </w:tcMar>
            <w:vAlign w:val="center"/>
          </w:tcPr>
          <w:p w:rsidR="00460880" w:rsidRPr="001D5BAD" w:rsidRDefault="00460880" w:rsidP="00721429">
            <w:pPr>
              <w:spacing w:after="0"/>
              <w:ind w:left="135"/>
              <w:jc w:val="both"/>
              <w:rPr>
                <w:lang w:val="ru-RU"/>
              </w:rPr>
            </w:pPr>
            <w:r>
              <w:rPr>
                <w:rFonts w:ascii="Times New Roman" w:hAnsi="Times New Roman"/>
                <w:color w:val="000000"/>
                <w:sz w:val="24"/>
                <w:lang w:val="ru-RU"/>
              </w:rPr>
              <w:t xml:space="preserve">Вводный инструктаж. </w:t>
            </w:r>
            <w:r w:rsidRPr="001D5BAD">
              <w:rPr>
                <w:rFonts w:ascii="Times New Roman" w:hAnsi="Times New Roman"/>
                <w:color w:val="000000"/>
                <w:sz w:val="24"/>
                <w:lang w:val="ru-RU"/>
              </w:rPr>
              <w:t>Параллелограмм, его признаки и свойства</w:t>
            </w:r>
          </w:p>
        </w:tc>
        <w:tc>
          <w:tcPr>
            <w:tcW w:w="1134" w:type="dxa"/>
            <w:tcMar>
              <w:top w:w="50" w:type="dxa"/>
              <w:left w:w="100" w:type="dxa"/>
            </w:tcMar>
            <w:vAlign w:val="center"/>
          </w:tcPr>
          <w:p w:rsidR="00460880" w:rsidRPr="00642F24" w:rsidRDefault="00460880">
            <w:pPr>
              <w:spacing w:after="0"/>
              <w:ind w:left="135"/>
              <w:jc w:val="center"/>
              <w:rPr>
                <w:lang w:val="ru-RU"/>
              </w:rPr>
            </w:pPr>
            <w:r w:rsidRPr="001D5BAD">
              <w:rPr>
                <w:rFonts w:ascii="Times New Roman" w:hAnsi="Times New Roman"/>
                <w:color w:val="000000"/>
                <w:sz w:val="24"/>
                <w:lang w:val="ru-RU"/>
              </w:rPr>
              <w:t xml:space="preserve"> </w:t>
            </w:r>
            <w:r w:rsidRPr="00642F24">
              <w:rPr>
                <w:rFonts w:ascii="Times New Roman" w:hAnsi="Times New Roman"/>
                <w:color w:val="000000"/>
                <w:sz w:val="24"/>
                <w:lang w:val="ru-RU"/>
              </w:rPr>
              <w:t xml:space="preserve">1 </w:t>
            </w:r>
          </w:p>
        </w:tc>
        <w:tc>
          <w:tcPr>
            <w:tcW w:w="1276" w:type="dxa"/>
            <w:tcMar>
              <w:top w:w="50" w:type="dxa"/>
              <w:left w:w="100" w:type="dxa"/>
            </w:tcMar>
            <w:vAlign w:val="center"/>
          </w:tcPr>
          <w:p w:rsidR="00460880" w:rsidRPr="00642F24" w:rsidRDefault="00460880">
            <w:pPr>
              <w:spacing w:after="0"/>
              <w:ind w:left="135"/>
              <w:rPr>
                <w:lang w:val="ru-RU"/>
              </w:rPr>
            </w:pPr>
            <w:r>
              <w:rPr>
                <w:lang w:val="ru-RU"/>
              </w:rPr>
              <w:t>05.09.23</w:t>
            </w:r>
          </w:p>
        </w:tc>
        <w:tc>
          <w:tcPr>
            <w:tcW w:w="850" w:type="dxa"/>
          </w:tcPr>
          <w:p w:rsidR="00460880" w:rsidRDefault="00460880">
            <w:pPr>
              <w:spacing w:after="0"/>
              <w:ind w:left="135"/>
              <w:rPr>
                <w:lang w:val="ru-RU"/>
              </w:rPr>
            </w:pPr>
          </w:p>
        </w:tc>
      </w:tr>
      <w:tr w:rsidR="00460880" w:rsidRPr="00642F24" w:rsidTr="00460880">
        <w:trPr>
          <w:trHeight w:val="144"/>
          <w:tblCellSpacing w:w="20" w:type="nil"/>
        </w:trPr>
        <w:tc>
          <w:tcPr>
            <w:tcW w:w="852" w:type="dxa"/>
            <w:tcMar>
              <w:top w:w="50" w:type="dxa"/>
              <w:left w:w="100" w:type="dxa"/>
            </w:tcMar>
            <w:vAlign w:val="center"/>
          </w:tcPr>
          <w:p w:rsidR="00460880" w:rsidRPr="00642F24" w:rsidRDefault="00460880">
            <w:pPr>
              <w:spacing w:after="0"/>
              <w:rPr>
                <w:lang w:val="ru-RU"/>
              </w:rPr>
            </w:pPr>
            <w:r w:rsidRPr="00642F24">
              <w:rPr>
                <w:rFonts w:ascii="Times New Roman" w:hAnsi="Times New Roman"/>
                <w:color w:val="000000"/>
                <w:sz w:val="24"/>
                <w:lang w:val="ru-RU"/>
              </w:rPr>
              <w:t>2</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Параллелограмм, его признаки и свойства</w:t>
            </w:r>
          </w:p>
        </w:tc>
        <w:tc>
          <w:tcPr>
            <w:tcW w:w="1134" w:type="dxa"/>
            <w:tcMar>
              <w:top w:w="50" w:type="dxa"/>
              <w:left w:w="100" w:type="dxa"/>
            </w:tcMar>
            <w:vAlign w:val="center"/>
          </w:tcPr>
          <w:p w:rsidR="00460880" w:rsidRPr="00642F24" w:rsidRDefault="00460880">
            <w:pPr>
              <w:spacing w:after="0"/>
              <w:ind w:left="135"/>
              <w:jc w:val="center"/>
              <w:rPr>
                <w:lang w:val="ru-RU"/>
              </w:rPr>
            </w:pPr>
            <w:r w:rsidRPr="001D5BAD">
              <w:rPr>
                <w:rFonts w:ascii="Times New Roman" w:hAnsi="Times New Roman"/>
                <w:color w:val="000000"/>
                <w:sz w:val="24"/>
                <w:lang w:val="ru-RU"/>
              </w:rPr>
              <w:t xml:space="preserve"> </w:t>
            </w:r>
            <w:r w:rsidRPr="00642F24">
              <w:rPr>
                <w:rFonts w:ascii="Times New Roman" w:hAnsi="Times New Roman"/>
                <w:color w:val="000000"/>
                <w:sz w:val="24"/>
                <w:lang w:val="ru-RU"/>
              </w:rPr>
              <w:t xml:space="preserve">1 </w:t>
            </w:r>
          </w:p>
        </w:tc>
        <w:tc>
          <w:tcPr>
            <w:tcW w:w="1276" w:type="dxa"/>
            <w:tcMar>
              <w:top w:w="50" w:type="dxa"/>
              <w:left w:w="100" w:type="dxa"/>
            </w:tcMar>
            <w:vAlign w:val="center"/>
          </w:tcPr>
          <w:p w:rsidR="00460880" w:rsidRPr="00642F24" w:rsidRDefault="00460880">
            <w:pPr>
              <w:spacing w:after="0"/>
              <w:ind w:left="135"/>
              <w:rPr>
                <w:lang w:val="ru-RU"/>
              </w:rPr>
            </w:pPr>
            <w:r>
              <w:rPr>
                <w:lang w:val="ru-RU"/>
              </w:rPr>
              <w:t>07.09.23</w:t>
            </w:r>
          </w:p>
        </w:tc>
        <w:tc>
          <w:tcPr>
            <w:tcW w:w="850" w:type="dxa"/>
          </w:tcPr>
          <w:p w:rsidR="00460880" w:rsidRDefault="00460880">
            <w:pPr>
              <w:spacing w:after="0"/>
              <w:ind w:left="135"/>
              <w:rPr>
                <w:lang w:val="ru-RU"/>
              </w:rPr>
            </w:pPr>
          </w:p>
        </w:tc>
      </w:tr>
      <w:tr w:rsidR="00460880" w:rsidRPr="00642F24" w:rsidTr="00460880">
        <w:trPr>
          <w:trHeight w:val="144"/>
          <w:tblCellSpacing w:w="20" w:type="nil"/>
        </w:trPr>
        <w:tc>
          <w:tcPr>
            <w:tcW w:w="852" w:type="dxa"/>
            <w:tcMar>
              <w:top w:w="50" w:type="dxa"/>
              <w:left w:w="100" w:type="dxa"/>
            </w:tcMar>
            <w:vAlign w:val="center"/>
          </w:tcPr>
          <w:p w:rsidR="00460880" w:rsidRPr="00642F24" w:rsidRDefault="00460880">
            <w:pPr>
              <w:spacing w:after="0"/>
              <w:rPr>
                <w:lang w:val="ru-RU"/>
              </w:rPr>
            </w:pPr>
            <w:r w:rsidRPr="00642F24">
              <w:rPr>
                <w:rFonts w:ascii="Times New Roman" w:hAnsi="Times New Roman"/>
                <w:color w:val="000000"/>
                <w:sz w:val="24"/>
                <w:lang w:val="ru-RU"/>
              </w:rPr>
              <w:t>3</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Параллелограмм, его признаки и свойства</w:t>
            </w:r>
          </w:p>
        </w:tc>
        <w:tc>
          <w:tcPr>
            <w:tcW w:w="1134" w:type="dxa"/>
            <w:tcMar>
              <w:top w:w="50" w:type="dxa"/>
              <w:left w:w="100" w:type="dxa"/>
            </w:tcMar>
            <w:vAlign w:val="center"/>
          </w:tcPr>
          <w:p w:rsidR="00460880" w:rsidRPr="00642F24" w:rsidRDefault="00460880">
            <w:pPr>
              <w:spacing w:after="0"/>
              <w:ind w:left="135"/>
              <w:jc w:val="center"/>
              <w:rPr>
                <w:lang w:val="ru-RU"/>
              </w:rPr>
            </w:pPr>
            <w:r w:rsidRPr="001D5BAD">
              <w:rPr>
                <w:rFonts w:ascii="Times New Roman" w:hAnsi="Times New Roman"/>
                <w:color w:val="000000"/>
                <w:sz w:val="24"/>
                <w:lang w:val="ru-RU"/>
              </w:rPr>
              <w:t xml:space="preserve"> </w:t>
            </w:r>
            <w:r w:rsidRPr="00642F24">
              <w:rPr>
                <w:rFonts w:ascii="Times New Roman" w:hAnsi="Times New Roman"/>
                <w:color w:val="000000"/>
                <w:sz w:val="24"/>
                <w:lang w:val="ru-RU"/>
              </w:rPr>
              <w:t xml:space="preserve">1 </w:t>
            </w:r>
          </w:p>
        </w:tc>
        <w:tc>
          <w:tcPr>
            <w:tcW w:w="1276" w:type="dxa"/>
            <w:tcMar>
              <w:top w:w="50" w:type="dxa"/>
              <w:left w:w="100" w:type="dxa"/>
            </w:tcMar>
            <w:vAlign w:val="center"/>
          </w:tcPr>
          <w:p w:rsidR="00460880" w:rsidRPr="00642F24" w:rsidRDefault="00460880">
            <w:pPr>
              <w:spacing w:after="0"/>
              <w:ind w:left="135"/>
              <w:rPr>
                <w:lang w:val="ru-RU"/>
              </w:rPr>
            </w:pPr>
            <w:r>
              <w:rPr>
                <w:lang w:val="ru-RU"/>
              </w:rPr>
              <w:t>12.09.23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Pr="00642F24" w:rsidRDefault="00460880">
            <w:pPr>
              <w:spacing w:after="0"/>
              <w:rPr>
                <w:lang w:val="ru-RU"/>
              </w:rPr>
            </w:pPr>
            <w:r w:rsidRPr="00642F24">
              <w:rPr>
                <w:rFonts w:ascii="Times New Roman" w:hAnsi="Times New Roman"/>
                <w:color w:val="000000"/>
                <w:sz w:val="24"/>
                <w:lang w:val="ru-RU"/>
              </w:rPr>
              <w:t>4</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14.09.23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19.09.23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21.09.23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7</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Трапеция</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26.09.23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8</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28.09.23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9</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03.10.23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10</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удвоения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медианы</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05.10.23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11</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10.10.23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12</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Контрольная работа по теме "Четырёхугольники"</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12.10.23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13</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Теорема Фалеса и теорема о пропорциональных отрезках</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17.10.23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14</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19.10.23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15</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24.10.23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16</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26.10.23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17</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07.11.23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18</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09.11.23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19</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14.11.23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20</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треугольнике</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16.11.23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21</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21.11.23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22</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23.11.23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23</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28.11.23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24</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30.11.23</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25</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05.12.23</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26</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Применение подобия при решении практических задач</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07.12.23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27</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Контрольная работа по теме "Подобные треугольники"</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12.12.23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lastRenderedPageBreak/>
              <w:t>28</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14.12.23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29</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Формулы для площади треугольника, параллелограмма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19.12.23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30</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Формулы для площади треугольника, параллелограмма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21.12.23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31</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Формулы для площади треугольника, параллелограмма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26.12.23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32</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Формулы для площади треугольника, параллелограмма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28.12.23</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33</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Формулы для площади треугольника, параллелограмма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09.01.24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34</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11.01.24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35</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Площади фигур на клетчатой бумаге</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16.01.24</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36</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18.01.24</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37</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23.01.24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38</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25.01.24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39</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30.01.24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40</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Решение задач с помощью метода вспомогательной площади</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01.02.24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41</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Контрольная работа по теме "Площадь"</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06.02.24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42</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Теорема Пифагора и её применение</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08.02.24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43</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Теорема Пифагора и её применение</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13.02.24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44</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Теорема Пифагора и её применение</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15.02.24</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45</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Теорема Пифагора и её применение</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20.02.24</w:t>
            </w:r>
          </w:p>
        </w:tc>
        <w:tc>
          <w:tcPr>
            <w:tcW w:w="850" w:type="dxa"/>
          </w:tcPr>
          <w:p w:rsidR="00460880" w:rsidRDefault="00460880">
            <w:pPr>
              <w:spacing w:after="0"/>
              <w:ind w:left="135"/>
              <w:rPr>
                <w:lang w:val="ru-RU"/>
              </w:rPr>
            </w:pPr>
          </w:p>
        </w:tc>
      </w:tr>
      <w:tr w:rsidR="00460880" w:rsidTr="00460880">
        <w:trPr>
          <w:trHeight w:val="305"/>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46</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Теорема Пифагора и её применение</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22.02.24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47</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27.02.24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48</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29.02.24</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49</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05.03.24</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50</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07.03.24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51</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Контрольная работа по теме "Теорема Пифагора и начала тригонометрии"</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12.03.24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52</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Вписанные и центральные углы, угол между касательной и хордой</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14.03.24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53</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Вписанные и центральные углы, угол между касательной и хордой</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19.03.24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54</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Вписанные и центральные углы, угол между касательной и хордой</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21.03.24</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55</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Углы между хордами и секущими</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04.04.24</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56</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Углы между хордами и секущими</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09.04.24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57</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Вписанные и описанные четырёхугольники, их признаки и свойства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11.04.24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lastRenderedPageBreak/>
              <w:t>58</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Вписанные и описанные четырёхугольники, их признаки и свойства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16.04.24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59</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Вписанные и описанные четырёхугольники, их признаки и свойства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18.04.24</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60</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23.04.24</w:t>
            </w:r>
          </w:p>
        </w:tc>
        <w:tc>
          <w:tcPr>
            <w:tcW w:w="850" w:type="dxa"/>
          </w:tcPr>
          <w:p w:rsidR="00460880" w:rsidRDefault="00460880">
            <w:pPr>
              <w:spacing w:after="0"/>
              <w:ind w:left="135"/>
              <w:rPr>
                <w:lang w:val="ru-RU"/>
              </w:rPr>
            </w:pPr>
          </w:p>
        </w:tc>
      </w:tr>
      <w:tr w:rsidR="00460880"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61</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25.04.24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62</w:t>
            </w:r>
          </w:p>
        </w:tc>
        <w:tc>
          <w:tcPr>
            <w:tcW w:w="6378" w:type="dxa"/>
            <w:tcMar>
              <w:top w:w="50" w:type="dxa"/>
              <w:left w:w="100" w:type="dxa"/>
            </w:tcMar>
            <w:vAlign w:val="center"/>
          </w:tcPr>
          <w:p w:rsidR="00460880" w:rsidRPr="001D5BAD" w:rsidRDefault="00460880" w:rsidP="00721429">
            <w:pPr>
              <w:spacing w:after="0"/>
              <w:ind w:left="135"/>
              <w:jc w:val="both"/>
              <w:rPr>
                <w:lang w:val="ru-RU"/>
              </w:rPr>
            </w:pPr>
            <w:r w:rsidRPr="001D5BAD">
              <w:rPr>
                <w:rFonts w:ascii="Times New Roman" w:hAnsi="Times New Roman"/>
                <w:color w:val="000000"/>
                <w:sz w:val="24"/>
                <w:lang w:val="ru-RU"/>
              </w:rPr>
              <w:t>Взаимное расположение двух окружностей, общие касательные</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02.05.24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63</w:t>
            </w:r>
          </w:p>
        </w:tc>
        <w:tc>
          <w:tcPr>
            <w:tcW w:w="6378" w:type="dxa"/>
            <w:tcMar>
              <w:top w:w="50" w:type="dxa"/>
              <w:left w:w="100" w:type="dxa"/>
            </w:tcMar>
            <w:vAlign w:val="center"/>
          </w:tcPr>
          <w:p w:rsidR="00460880" w:rsidRDefault="00460880" w:rsidP="00721429">
            <w:pPr>
              <w:spacing w:after="0"/>
              <w:ind w:left="135"/>
              <w:jc w:val="both"/>
            </w:pPr>
            <w:proofErr w:type="spellStart"/>
            <w:r>
              <w:rPr>
                <w:rFonts w:ascii="Times New Roman" w:hAnsi="Times New Roman"/>
                <w:color w:val="000000"/>
                <w:sz w:val="24"/>
              </w:rPr>
              <w:t>Касание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окружностей</w:t>
            </w:r>
            <w:proofErr w:type="spellEnd"/>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07.05.24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64</w:t>
            </w:r>
          </w:p>
        </w:tc>
        <w:tc>
          <w:tcPr>
            <w:tcW w:w="6378" w:type="dxa"/>
            <w:tcMar>
              <w:top w:w="50" w:type="dxa"/>
              <w:left w:w="100" w:type="dxa"/>
            </w:tcMar>
            <w:vAlign w:val="center"/>
          </w:tcPr>
          <w:p w:rsidR="00460880" w:rsidRDefault="00460880">
            <w:pPr>
              <w:spacing w:after="0"/>
              <w:ind w:left="135"/>
            </w:pPr>
            <w:r w:rsidRPr="001D5BAD">
              <w:rPr>
                <w:rFonts w:ascii="Times New Roman" w:hAnsi="Times New Roman"/>
                <w:color w:val="000000"/>
                <w:sz w:val="24"/>
                <w:lang w:val="ru-RU"/>
              </w:rPr>
              <w:t xml:space="preserve">Контрольная работа по теме "Углы в окружности. </w:t>
            </w:r>
            <w:proofErr w:type="spellStart"/>
            <w:r>
              <w:rPr>
                <w:rFonts w:ascii="Times New Roman" w:hAnsi="Times New Roman"/>
                <w:color w:val="000000"/>
                <w:sz w:val="24"/>
              </w:rPr>
              <w:t>Вписанные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описанные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четырехугольники</w:t>
            </w:r>
            <w:proofErr w:type="spellEnd"/>
            <w:r>
              <w:rPr>
                <w:rFonts w:ascii="Times New Roman" w:hAnsi="Times New Roman"/>
                <w:color w:val="000000"/>
                <w:sz w:val="24"/>
              </w:rPr>
              <w:t>"</w:t>
            </w:r>
          </w:p>
        </w:tc>
        <w:tc>
          <w:tcPr>
            <w:tcW w:w="1134" w:type="dxa"/>
            <w:tcMar>
              <w:top w:w="50" w:type="dxa"/>
              <w:left w:w="100" w:type="dxa"/>
            </w:tcMar>
            <w:vAlign w:val="center"/>
          </w:tcPr>
          <w:p w:rsidR="00460880" w:rsidRDefault="00460880">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60880" w:rsidRPr="00721429" w:rsidRDefault="00460880">
            <w:pPr>
              <w:spacing w:after="0"/>
              <w:ind w:left="135"/>
              <w:rPr>
                <w:lang w:val="ru-RU"/>
              </w:rPr>
            </w:pPr>
            <w:r>
              <w:rPr>
                <w:lang w:val="ru-RU"/>
              </w:rPr>
              <w:t>14.05.24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65</w:t>
            </w:r>
          </w:p>
        </w:tc>
        <w:tc>
          <w:tcPr>
            <w:tcW w:w="6378" w:type="dxa"/>
            <w:tcMar>
              <w:top w:w="50" w:type="dxa"/>
              <w:left w:w="100" w:type="dxa"/>
            </w:tcMar>
            <w:vAlign w:val="center"/>
          </w:tcPr>
          <w:p w:rsidR="00460880" w:rsidRPr="00721429" w:rsidRDefault="00460880" w:rsidP="00721429">
            <w:pPr>
              <w:spacing w:after="0"/>
              <w:jc w:val="both"/>
              <w:rPr>
                <w:rFonts w:ascii="Times New Roman" w:hAnsi="Times New Roman" w:cs="Times New Roman"/>
                <w:sz w:val="24"/>
                <w:szCs w:val="24"/>
                <w:lang w:val="ru-RU"/>
              </w:rPr>
            </w:pPr>
            <w:r w:rsidRPr="00721429">
              <w:rPr>
                <w:rFonts w:ascii="Times New Roman" w:hAnsi="Times New Roman" w:cs="Times New Roman"/>
                <w:sz w:val="24"/>
                <w:szCs w:val="24"/>
                <w:lang w:val="ru-RU"/>
              </w:rPr>
              <w:t>Промежуточная аттестация в форме регионального публичного зачета</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16.05.24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66</w:t>
            </w:r>
          </w:p>
        </w:tc>
        <w:tc>
          <w:tcPr>
            <w:tcW w:w="6378" w:type="dxa"/>
            <w:tcMar>
              <w:top w:w="50" w:type="dxa"/>
              <w:left w:w="100" w:type="dxa"/>
            </w:tcMar>
            <w:vAlign w:val="center"/>
          </w:tcPr>
          <w:p w:rsidR="00460880" w:rsidRPr="001D5BAD" w:rsidRDefault="00460880">
            <w:pPr>
              <w:spacing w:after="0"/>
              <w:ind w:left="135"/>
              <w:rPr>
                <w:lang w:val="ru-RU"/>
              </w:rPr>
            </w:pPr>
            <w:r w:rsidRPr="001D5BAD">
              <w:rPr>
                <w:rFonts w:ascii="Times New Roman" w:hAnsi="Times New Roman"/>
                <w:color w:val="000000"/>
                <w:sz w:val="24"/>
                <w:lang w:val="ru-RU"/>
              </w:rPr>
              <w:t>Повторение основных понятий и методов курсов 7 и 8 классов, обобщение знаний</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21.05.24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67</w:t>
            </w:r>
          </w:p>
        </w:tc>
        <w:tc>
          <w:tcPr>
            <w:tcW w:w="6378" w:type="dxa"/>
            <w:tcMar>
              <w:top w:w="50" w:type="dxa"/>
              <w:left w:w="100" w:type="dxa"/>
            </w:tcMar>
            <w:vAlign w:val="center"/>
          </w:tcPr>
          <w:p w:rsidR="00460880" w:rsidRPr="00721429" w:rsidRDefault="00460880">
            <w:pPr>
              <w:spacing w:after="0"/>
              <w:ind w:left="135"/>
              <w:rPr>
                <w:lang w:val="ru-RU"/>
              </w:rPr>
            </w:pPr>
            <w:r w:rsidRPr="001D5BAD">
              <w:rPr>
                <w:rFonts w:ascii="Times New Roman" w:hAnsi="Times New Roman"/>
                <w:color w:val="000000"/>
                <w:sz w:val="24"/>
                <w:lang w:val="ru-RU"/>
              </w:rPr>
              <w:t>Повторение основных понятий и методов курсов 7 и 8 классов, обобщение знаний</w:t>
            </w:r>
          </w:p>
        </w:tc>
        <w:tc>
          <w:tcPr>
            <w:tcW w:w="1134" w:type="dxa"/>
            <w:tcMar>
              <w:top w:w="50" w:type="dxa"/>
              <w:left w:w="100" w:type="dxa"/>
            </w:tcMar>
            <w:vAlign w:val="center"/>
          </w:tcPr>
          <w:p w:rsidR="00460880" w:rsidRDefault="00460880">
            <w:pPr>
              <w:spacing w:after="0"/>
              <w:ind w:left="135"/>
              <w:jc w:val="center"/>
            </w:pPr>
            <w:r w:rsidRPr="007214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23.05.24</w:t>
            </w:r>
          </w:p>
        </w:tc>
        <w:tc>
          <w:tcPr>
            <w:tcW w:w="850" w:type="dxa"/>
          </w:tcPr>
          <w:p w:rsidR="00460880" w:rsidRDefault="00460880">
            <w:pPr>
              <w:spacing w:after="0"/>
              <w:ind w:left="135"/>
              <w:rPr>
                <w:lang w:val="ru-RU"/>
              </w:rPr>
            </w:pPr>
          </w:p>
        </w:tc>
      </w:tr>
      <w:tr w:rsidR="00460880" w:rsidRPr="00673589" w:rsidTr="00460880">
        <w:trPr>
          <w:trHeight w:val="144"/>
          <w:tblCellSpacing w:w="20" w:type="nil"/>
        </w:trPr>
        <w:tc>
          <w:tcPr>
            <w:tcW w:w="852" w:type="dxa"/>
            <w:tcMar>
              <w:top w:w="50" w:type="dxa"/>
              <w:left w:w="100" w:type="dxa"/>
            </w:tcMar>
            <w:vAlign w:val="center"/>
          </w:tcPr>
          <w:p w:rsidR="00460880" w:rsidRDefault="00460880">
            <w:pPr>
              <w:spacing w:after="0"/>
            </w:pPr>
            <w:r>
              <w:rPr>
                <w:rFonts w:ascii="Times New Roman" w:hAnsi="Times New Roman"/>
                <w:color w:val="000000"/>
                <w:sz w:val="24"/>
              </w:rPr>
              <w:t>68</w:t>
            </w:r>
          </w:p>
        </w:tc>
        <w:tc>
          <w:tcPr>
            <w:tcW w:w="6378" w:type="dxa"/>
            <w:tcMar>
              <w:top w:w="50" w:type="dxa"/>
              <w:left w:w="100" w:type="dxa"/>
            </w:tcMar>
            <w:vAlign w:val="center"/>
          </w:tcPr>
          <w:p w:rsidR="00460880" w:rsidRPr="001D5BAD" w:rsidRDefault="00460880">
            <w:pPr>
              <w:spacing w:after="0"/>
              <w:ind w:left="135"/>
              <w:rPr>
                <w:lang w:val="ru-RU"/>
              </w:rPr>
            </w:pPr>
            <w:r w:rsidRPr="001D5BAD">
              <w:rPr>
                <w:rFonts w:ascii="Times New Roman" w:hAnsi="Times New Roman"/>
                <w:color w:val="000000"/>
                <w:sz w:val="24"/>
                <w:lang w:val="ru-RU"/>
              </w:rPr>
              <w:t>Повторение основных понятий и методов курсов 7 и 8 классов, обобщение знаний</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460880" w:rsidRPr="00721429" w:rsidRDefault="00460880">
            <w:pPr>
              <w:spacing w:after="0"/>
              <w:ind w:left="135"/>
              <w:rPr>
                <w:lang w:val="ru-RU"/>
              </w:rPr>
            </w:pPr>
            <w:r>
              <w:rPr>
                <w:lang w:val="ru-RU"/>
              </w:rPr>
              <w:t>23.05.24</w:t>
            </w:r>
          </w:p>
        </w:tc>
        <w:tc>
          <w:tcPr>
            <w:tcW w:w="850" w:type="dxa"/>
          </w:tcPr>
          <w:p w:rsidR="00460880" w:rsidRDefault="00460880">
            <w:pPr>
              <w:spacing w:after="0"/>
              <w:ind w:left="135"/>
              <w:rPr>
                <w:lang w:val="ru-RU"/>
              </w:rPr>
            </w:pPr>
          </w:p>
        </w:tc>
      </w:tr>
      <w:tr w:rsidR="00460880" w:rsidTr="00460880">
        <w:trPr>
          <w:gridAfter w:val="1"/>
          <w:wAfter w:w="850" w:type="dxa"/>
          <w:trHeight w:val="144"/>
          <w:tblCellSpacing w:w="20" w:type="nil"/>
        </w:trPr>
        <w:tc>
          <w:tcPr>
            <w:tcW w:w="7230" w:type="dxa"/>
            <w:gridSpan w:val="2"/>
            <w:tcMar>
              <w:top w:w="50" w:type="dxa"/>
              <w:left w:w="100" w:type="dxa"/>
            </w:tcMar>
            <w:vAlign w:val="center"/>
          </w:tcPr>
          <w:p w:rsidR="00460880" w:rsidRPr="001D5BAD" w:rsidRDefault="00460880">
            <w:pPr>
              <w:spacing w:after="0"/>
              <w:ind w:left="135"/>
              <w:rPr>
                <w:lang w:val="ru-RU"/>
              </w:rPr>
            </w:pPr>
            <w:r w:rsidRPr="001D5BAD">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rsidR="00460880" w:rsidRDefault="00460880">
            <w:pPr>
              <w:spacing w:after="0"/>
              <w:ind w:left="135"/>
              <w:jc w:val="center"/>
            </w:pPr>
            <w:r w:rsidRPr="001D5B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76" w:type="dxa"/>
          </w:tcPr>
          <w:p w:rsidR="00460880" w:rsidRPr="001D5BAD" w:rsidRDefault="00460880">
            <w:pPr>
              <w:spacing w:after="0"/>
              <w:ind w:left="135"/>
              <w:jc w:val="center"/>
              <w:rPr>
                <w:rFonts w:ascii="Times New Roman" w:hAnsi="Times New Roman"/>
                <w:color w:val="000000"/>
                <w:sz w:val="24"/>
                <w:lang w:val="ru-RU"/>
              </w:rPr>
            </w:pPr>
          </w:p>
        </w:tc>
      </w:tr>
    </w:tbl>
    <w:p w:rsidR="00DB391E" w:rsidRPr="00233788" w:rsidRDefault="00DB391E">
      <w:pPr>
        <w:rPr>
          <w:lang w:val="ru-RU"/>
        </w:rPr>
        <w:sectPr w:rsidR="00DB391E" w:rsidRPr="00233788" w:rsidSect="00233788">
          <w:pgSz w:w="11906" w:h="16383"/>
          <w:pgMar w:top="851" w:right="1134" w:bottom="1701" w:left="1134" w:header="720" w:footer="720" w:gutter="0"/>
          <w:cols w:space="720"/>
        </w:sectPr>
      </w:pPr>
    </w:p>
    <w:p w:rsidR="00DB391E" w:rsidRPr="00233788" w:rsidRDefault="00DB391E" w:rsidP="00233788">
      <w:pPr>
        <w:spacing w:after="0"/>
        <w:rPr>
          <w:lang w:val="ru-RU"/>
        </w:rPr>
      </w:pPr>
      <w:bookmarkStart w:id="10" w:name="block-2922232"/>
      <w:bookmarkEnd w:id="9"/>
    </w:p>
    <w:p w:rsidR="00DB391E" w:rsidRDefault="00DB391E">
      <w:pPr>
        <w:sectPr w:rsidR="00DB391E">
          <w:pgSz w:w="11906" w:h="16383"/>
          <w:pgMar w:top="1134" w:right="850" w:bottom="1134" w:left="1701" w:header="720" w:footer="720" w:gutter="0"/>
          <w:cols w:space="720"/>
        </w:sectPr>
      </w:pPr>
    </w:p>
    <w:bookmarkEnd w:id="10"/>
    <w:p w:rsidR="00C779C8" w:rsidRDefault="00C779C8"/>
    <w:sectPr w:rsidR="00C779C8" w:rsidSect="00DB391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F07CA"/>
    <w:multiLevelType w:val="multilevel"/>
    <w:tmpl w:val="1F86E0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232791"/>
    <w:multiLevelType w:val="multilevel"/>
    <w:tmpl w:val="648EF6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98226CB"/>
    <w:multiLevelType w:val="multilevel"/>
    <w:tmpl w:val="F95E32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F201C8"/>
    <w:multiLevelType w:val="multilevel"/>
    <w:tmpl w:val="FFBC88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7C770CC"/>
    <w:multiLevelType w:val="multilevel"/>
    <w:tmpl w:val="413A9C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88E2988"/>
    <w:multiLevelType w:val="multilevel"/>
    <w:tmpl w:val="9E6AC3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B391E"/>
    <w:rsid w:val="000612EE"/>
    <w:rsid w:val="001D5BAD"/>
    <w:rsid w:val="00233788"/>
    <w:rsid w:val="002D05F3"/>
    <w:rsid w:val="00460880"/>
    <w:rsid w:val="0049018F"/>
    <w:rsid w:val="0064008A"/>
    <w:rsid w:val="00642F24"/>
    <w:rsid w:val="00673589"/>
    <w:rsid w:val="00721429"/>
    <w:rsid w:val="00917144"/>
    <w:rsid w:val="00996ADC"/>
    <w:rsid w:val="00AF4EDE"/>
    <w:rsid w:val="00C779C8"/>
    <w:rsid w:val="00D4367D"/>
    <w:rsid w:val="00DB391E"/>
    <w:rsid w:val="00F048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C9418"/>
  <w15:docId w15:val="{F912E02C-C23D-4872-95C7-E13C8433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B391E"/>
    <w:rPr>
      <w:color w:val="0000FF" w:themeColor="hyperlink"/>
      <w:u w:val="single"/>
    </w:rPr>
  </w:style>
  <w:style w:type="table" w:styleId="ac">
    <w:name w:val="Table Grid"/>
    <w:basedOn w:val="a1"/>
    <w:uiPriority w:val="59"/>
    <w:rsid w:val="00DB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unhideWhenUsed/>
    <w:rsid w:val="00642F24"/>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 Type="http://schemas.openxmlformats.org/officeDocument/2006/relationships/settings" Target="settings.xml"/><Relationship Id="rId21" Type="http://schemas.openxmlformats.org/officeDocument/2006/relationships/hyperlink" Target="https://m.edsoo.ru/7f41a12c" TargetMode="External"/><Relationship Id="rId7" Type="http://schemas.openxmlformats.org/officeDocument/2006/relationships/hyperlink" Target="https://m.edsoo.ru/7f415e2e"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7e18" TargetMode="External"/><Relationship Id="rId20" Type="http://schemas.openxmlformats.org/officeDocument/2006/relationships/hyperlink" Target="https://m.edsoo.ru/7f41a12c"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1" Type="http://schemas.openxmlformats.org/officeDocument/2006/relationships/hyperlink" Target="https://m.edsoo.ru/7f417e18"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10" Type="http://schemas.openxmlformats.org/officeDocument/2006/relationships/hyperlink" Target="https://m.edsoo.ru/7f415e2e" TargetMode="External"/><Relationship Id="rId19" Type="http://schemas.openxmlformats.org/officeDocument/2006/relationships/hyperlink" Target="https://m.edsoo.ru/7f41a12c"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4" Type="http://schemas.openxmlformats.org/officeDocument/2006/relationships/hyperlink" Target="https://m.edsoo.ru/7f417e18" TargetMode="External"/><Relationship Id="rId22" Type="http://schemas.openxmlformats.org/officeDocument/2006/relationships/hyperlink" Target="https://m.edsoo.ru/7f41a1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19</Pages>
  <Words>4100</Words>
  <Characters>23376</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12</cp:revision>
  <cp:lastPrinted>2023-10-01T16:35:00Z</cp:lastPrinted>
  <dcterms:created xsi:type="dcterms:W3CDTF">2023-08-13T14:52:00Z</dcterms:created>
  <dcterms:modified xsi:type="dcterms:W3CDTF">2023-11-13T15:14:00Z</dcterms:modified>
</cp:coreProperties>
</file>